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98789282"/>
        <w:docPartObj>
          <w:docPartGallery w:val="Cover Pages"/>
          <w:docPartUnique/>
        </w:docPartObj>
      </w:sdtPr>
      <w:sdtEndPr>
        <w:rPr>
          <w:caps/>
          <w:sz w:val="72"/>
          <w:szCs w:val="72"/>
          <w:lang w:val="en-US" w:eastAsia="zh-CN"/>
        </w:rPr>
      </w:sdtEndPr>
      <w:sdtContent>
        <w:p w14:paraId="52CC13E6" w14:textId="108DC3FD" w:rsidR="003B5CB0" w:rsidRDefault="003617C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168878BE" wp14:editId="6F5832F5">
                    <wp:simplePos x="0" y="0"/>
                    <wp:positionH relativeFrom="column">
                      <wp:posOffset>-311319</wp:posOffset>
                    </wp:positionH>
                    <wp:positionV relativeFrom="paragraph">
                      <wp:posOffset>-619138</wp:posOffset>
                    </wp:positionV>
                    <wp:extent cx="1136210" cy="396077"/>
                    <wp:effectExtent l="0" t="0" r="6985" b="4445"/>
                    <wp:wrapNone/>
                    <wp:docPr id="4" name="Textruta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36210" cy="396077"/>
                            </a:xfrm>
                            <a:prstGeom prst="rect">
                              <a:avLst/>
                            </a:prstGeom>
                            <a:solidFill>
                              <a:srgbClr val="8DCFE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2D77E5" w14:textId="77777777" w:rsidR="00363F3E" w:rsidRDefault="003617CF" w:rsidP="00540F93">
                                <w:pPr>
                                  <w:pStyle w:val="Rubrik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  <w:t>Regional samverkan</w:t>
                                </w:r>
                                <w:r w:rsidR="00363F3E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067639E2" w14:textId="7FFC8343" w:rsidR="00540F93" w:rsidRPr="00540F93" w:rsidRDefault="00704CB7" w:rsidP="00540F93">
                                <w:pPr>
                                  <w:pStyle w:val="Rubrik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  <w:t>2023-10-01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8878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4" o:spid="_x0000_s1026" type="#_x0000_t202" style="position:absolute;margin-left:-24.5pt;margin-top:-48.75pt;width:89.45pt;height:31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" fillcolor="#8dcfee" stroked="f">
                    <v:textbox>
                      <w:txbxContent>
                        <w:p w14:paraId="772D77E5" w14:textId="77777777" w:rsidR="00363F3E" w:rsidRDefault="003617CF" w:rsidP="00540F93">
                          <w:pPr>
                            <w:pStyle w:val="Rubrik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Regional samverkan</w:t>
                          </w:r>
                          <w:r w:rsidR="00363F3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67639E2" w14:textId="7FFC8343" w:rsidR="00540F93" w:rsidRPr="00540F93" w:rsidRDefault="00704CB7" w:rsidP="00540F93">
                          <w:pPr>
                            <w:pStyle w:val="Rubrik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2023-10-01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B5CB0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8B8C46D" wp14:editId="7F5F69CF">
                <wp:simplePos x="0" y="0"/>
                <wp:positionH relativeFrom="margin">
                  <wp:align>center</wp:align>
                </wp:positionH>
                <wp:positionV relativeFrom="paragraph">
                  <wp:posOffset>-1006125</wp:posOffset>
                </wp:positionV>
                <wp:extent cx="7622474" cy="10781037"/>
                <wp:effectExtent l="0" t="0" r="0" b="1270"/>
                <wp:wrapNone/>
                <wp:docPr id="2" name="Bildobjek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2474" cy="10781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998683D" w14:textId="771F8DBF" w:rsidR="003B5CB0" w:rsidRDefault="003B5CB0">
          <w:pPr>
            <w:spacing w:after="0"/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  <w:lang w:val="en-US" w:eastAsia="zh-CN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6182EDB7" wp14:editId="03D03B04">
                    <wp:simplePos x="0" y="0"/>
                    <wp:positionH relativeFrom="column">
                      <wp:posOffset>5080</wp:posOffset>
                    </wp:positionH>
                    <wp:positionV relativeFrom="paragraph">
                      <wp:posOffset>1739265</wp:posOffset>
                    </wp:positionV>
                    <wp:extent cx="5770180" cy="3552825"/>
                    <wp:effectExtent l="0" t="0" r="0" b="9525"/>
                    <wp:wrapNone/>
                    <wp:docPr id="7" name="Textruta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70180" cy="3552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DF2D1C" w14:textId="77777777" w:rsidR="00CF7E3A" w:rsidRDefault="00CF7E3A" w:rsidP="00A8318F">
                                <w:pPr>
                                  <w:pStyle w:val="Rubrik2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color w:val="auto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759A925" w14:textId="77777777" w:rsidR="00CF7E3A" w:rsidRDefault="00CF7E3A" w:rsidP="00A8318F">
                                <w:pPr>
                                  <w:pStyle w:val="Rubrik2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color w:val="auto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0789158" w14:textId="75D27EDC" w:rsidR="00D800AD" w:rsidRPr="0082365E" w:rsidRDefault="0012779D" w:rsidP="00A8318F">
                                <w:pPr>
                                  <w:pStyle w:val="Rubrik2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color w:val="auto"/>
                                    <w:sz w:val="32"/>
                                    <w:szCs w:val="32"/>
                                  </w:rPr>
                                </w:pPr>
                                <w:r w:rsidRPr="0082365E"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color w:val="auto"/>
                                    <w:sz w:val="32"/>
                                    <w:szCs w:val="32"/>
                                  </w:rPr>
                                  <w:t>Rutin för användande av hospiceplatser vid Axlagården i Umeå</w:t>
                                </w:r>
                              </w:p>
                              <w:p w14:paraId="1236A790" w14:textId="77777777" w:rsidR="0012779D" w:rsidRPr="0012779D" w:rsidRDefault="0012779D" w:rsidP="0012779D"/>
                              <w:p w14:paraId="4B35A0C7" w14:textId="6674BC87" w:rsidR="003617CF" w:rsidRPr="00F0390C" w:rsidRDefault="003617CF" w:rsidP="003617CF">
                                <w:pPr>
                                  <w:pStyle w:val="Rubrik1"/>
                                  <w:jc w:val="center"/>
                                  <w:rPr>
                                    <w:bCs/>
                                    <w:sz w:val="72"/>
                                    <w:szCs w:val="72"/>
                                  </w:rPr>
                                </w:pPr>
                                <w:r w:rsidRPr="00F0390C">
                                  <w:rPr>
                                    <w:bCs/>
                                    <w:sz w:val="72"/>
                                    <w:szCs w:val="72"/>
                                  </w:rPr>
                                  <w:br/>
                                </w:r>
                              </w:p>
                              <w:p w14:paraId="7D11CA5D" w14:textId="3CD50449" w:rsidR="00BF51DD" w:rsidRDefault="00BF51DD" w:rsidP="003617CF">
                                <w:pPr>
                                  <w:jc w:val="center"/>
                                </w:pPr>
                              </w:p>
                              <w:p w14:paraId="3357A30B" w14:textId="0ADC9E2B" w:rsidR="00D531B2" w:rsidRDefault="00D531B2" w:rsidP="003617CF">
                                <w:pPr>
                                  <w:pStyle w:val="Rubrik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82EDB7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7" o:spid="_x0000_s1027" type="#_x0000_t202" style="position:absolute;margin-left:.4pt;margin-top:136.95pt;width:454.35pt;height:27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" filled="f" stroked="f">
                    <v:textbox>
                      <w:txbxContent>
                        <w:p w14:paraId="7DDF2D1C" w14:textId="77777777" w:rsidR="00CF7E3A" w:rsidRDefault="00CF7E3A" w:rsidP="00A8318F">
                          <w:pPr>
                            <w:pStyle w:val="Rubrik2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color w:val="auto"/>
                              <w:sz w:val="32"/>
                              <w:szCs w:val="32"/>
                            </w:rPr>
                          </w:pPr>
                        </w:p>
                        <w:p w14:paraId="2759A925" w14:textId="77777777" w:rsidR="00CF7E3A" w:rsidRDefault="00CF7E3A" w:rsidP="00A8318F">
                          <w:pPr>
                            <w:pStyle w:val="Rubrik2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color w:val="auto"/>
                              <w:sz w:val="32"/>
                              <w:szCs w:val="32"/>
                            </w:rPr>
                          </w:pPr>
                        </w:p>
                        <w:p w14:paraId="40789158" w14:textId="75D27EDC" w:rsidR="00D800AD" w:rsidRPr="0082365E" w:rsidRDefault="0012779D" w:rsidP="00A8318F">
                          <w:pPr>
                            <w:pStyle w:val="Rubrik2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color w:val="auto"/>
                              <w:sz w:val="32"/>
                              <w:szCs w:val="32"/>
                            </w:rPr>
                          </w:pPr>
                          <w:r w:rsidRPr="0082365E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color w:val="auto"/>
                              <w:sz w:val="32"/>
                              <w:szCs w:val="32"/>
                            </w:rPr>
                            <w:t>Rutin för användande av hospiceplatser vid Axlagården i Umeå</w:t>
                          </w:r>
                        </w:p>
                        <w:p w14:paraId="1236A790" w14:textId="77777777" w:rsidR="0012779D" w:rsidRPr="0012779D" w:rsidRDefault="0012779D" w:rsidP="0012779D"/>
                        <w:p w14:paraId="4B35A0C7" w14:textId="6674BC87" w:rsidR="003617CF" w:rsidRPr="00F0390C" w:rsidRDefault="003617CF" w:rsidP="003617CF">
                          <w:pPr>
                            <w:pStyle w:val="Rubrik1"/>
                            <w:jc w:val="center"/>
                            <w:rPr>
                              <w:bCs/>
                              <w:sz w:val="72"/>
                              <w:szCs w:val="72"/>
                            </w:rPr>
                          </w:pPr>
                          <w:r w:rsidRPr="00F0390C">
                            <w:rPr>
                              <w:bCs/>
                              <w:sz w:val="72"/>
                              <w:szCs w:val="72"/>
                            </w:rPr>
                            <w:br/>
                          </w:r>
                        </w:p>
                        <w:p w14:paraId="7D11CA5D" w14:textId="3CD50449" w:rsidR="00BF51DD" w:rsidRDefault="00BF51DD" w:rsidP="003617CF">
                          <w:pPr>
                            <w:jc w:val="center"/>
                          </w:pPr>
                        </w:p>
                        <w:p w14:paraId="3357A30B" w14:textId="0ADC9E2B" w:rsidR="00D531B2" w:rsidRDefault="00D531B2" w:rsidP="003617CF">
                          <w:pPr>
                            <w:pStyle w:val="Rubrik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aps/>
              <w:sz w:val="72"/>
              <w:szCs w:val="72"/>
              <w:lang w:val="en-US" w:eastAsia="zh-CN"/>
            </w:rPr>
            <w:br w:type="page"/>
          </w:r>
        </w:p>
      </w:sdtContent>
    </w:sdt>
    <w:p w14:paraId="58AC5D99" w14:textId="77777777" w:rsidR="0012779D" w:rsidRDefault="0012779D" w:rsidP="007434D5">
      <w:pPr>
        <w:spacing w:after="160" w:line="259" w:lineRule="auto"/>
        <w:rPr>
          <w:b/>
          <w:bCs/>
          <w:szCs w:val="22"/>
        </w:rPr>
      </w:pPr>
      <w:r>
        <w:rPr>
          <w:b/>
          <w:bCs/>
          <w:szCs w:val="22"/>
        </w:rPr>
        <w:lastRenderedPageBreak/>
        <w:t>Bakgrund:</w:t>
      </w:r>
    </w:p>
    <w:p w14:paraId="7AF7DAF4" w14:textId="7D4A2B08" w:rsidR="00704CB7" w:rsidRPr="00D206C9" w:rsidRDefault="0012779D" w:rsidP="007434D5">
      <w:pPr>
        <w:spacing w:after="160" w:line="259" w:lineRule="auto"/>
        <w:rPr>
          <w:szCs w:val="22"/>
        </w:rPr>
      </w:pPr>
      <w:r w:rsidRPr="0012779D">
        <w:rPr>
          <w:szCs w:val="22"/>
        </w:rPr>
        <w:t>Region Västerbotten har fr</w:t>
      </w:r>
      <w:r w:rsidR="009C227F">
        <w:rPr>
          <w:szCs w:val="22"/>
        </w:rPr>
        <w:t>.o.m.</w:t>
      </w:r>
      <w:r w:rsidRPr="0012779D">
        <w:rPr>
          <w:szCs w:val="22"/>
        </w:rPr>
        <w:t xml:space="preserve"> 2023-10-01 ett nytt avtal med Axlagården hospice AB. En samverkansöverenskommelse har tecknats med </w:t>
      </w:r>
      <w:r w:rsidR="0082365E">
        <w:rPr>
          <w:szCs w:val="22"/>
        </w:rPr>
        <w:t xml:space="preserve">alla </w:t>
      </w:r>
      <w:r w:rsidRPr="0012779D">
        <w:rPr>
          <w:szCs w:val="22"/>
        </w:rPr>
        <w:t>kommuner i Västerbotten</w:t>
      </w:r>
      <w:r w:rsidR="00D206C9">
        <w:rPr>
          <w:szCs w:val="22"/>
        </w:rPr>
        <w:t xml:space="preserve"> </w:t>
      </w:r>
      <w:r w:rsidRPr="0012779D">
        <w:rPr>
          <w:szCs w:val="22"/>
        </w:rPr>
        <w:t xml:space="preserve">där kommunerna ersätter Region Västerbotten </w:t>
      </w:r>
      <w:r w:rsidR="0082365E">
        <w:rPr>
          <w:szCs w:val="22"/>
        </w:rPr>
        <w:t xml:space="preserve">för </w:t>
      </w:r>
      <w:r w:rsidRPr="0012779D">
        <w:rPr>
          <w:szCs w:val="22"/>
        </w:rPr>
        <w:t>delar</w:t>
      </w:r>
      <w:r w:rsidR="0082365E">
        <w:rPr>
          <w:szCs w:val="22"/>
        </w:rPr>
        <w:t xml:space="preserve"> av</w:t>
      </w:r>
      <w:r w:rsidRPr="0012779D">
        <w:rPr>
          <w:szCs w:val="22"/>
        </w:rPr>
        <w:t xml:space="preserve"> kostnaderna för personer som vistas </w:t>
      </w:r>
      <w:r w:rsidR="004930E0">
        <w:rPr>
          <w:szCs w:val="22"/>
        </w:rPr>
        <w:t>vid</w:t>
      </w:r>
      <w:r w:rsidRPr="0012779D">
        <w:rPr>
          <w:szCs w:val="22"/>
        </w:rPr>
        <w:t xml:space="preserve"> Axlagården</w:t>
      </w:r>
      <w:r w:rsidR="004930E0">
        <w:rPr>
          <w:szCs w:val="22"/>
        </w:rPr>
        <w:t>s hospice</w:t>
      </w:r>
      <w:r w:rsidRPr="0012779D">
        <w:rPr>
          <w:szCs w:val="22"/>
        </w:rPr>
        <w:t xml:space="preserve">. Denna rutin har </w:t>
      </w:r>
      <w:r w:rsidR="009C227F">
        <w:rPr>
          <w:szCs w:val="22"/>
        </w:rPr>
        <w:t xml:space="preserve">som </w:t>
      </w:r>
      <w:r w:rsidRPr="0012779D">
        <w:rPr>
          <w:szCs w:val="22"/>
        </w:rPr>
        <w:t>syfte</w:t>
      </w:r>
      <w:r w:rsidR="009C227F">
        <w:rPr>
          <w:szCs w:val="22"/>
        </w:rPr>
        <w:t xml:space="preserve"> </w:t>
      </w:r>
      <w:r w:rsidRPr="0012779D">
        <w:rPr>
          <w:szCs w:val="22"/>
        </w:rPr>
        <w:t>att beskriva de</w:t>
      </w:r>
      <w:r>
        <w:rPr>
          <w:szCs w:val="22"/>
        </w:rPr>
        <w:t>t</w:t>
      </w:r>
      <w:r w:rsidRPr="0012779D">
        <w:rPr>
          <w:szCs w:val="22"/>
        </w:rPr>
        <w:t xml:space="preserve"> praktiska arbetet och den samverkan som behöver ske </w:t>
      </w:r>
      <w:r w:rsidR="00D6168E">
        <w:rPr>
          <w:szCs w:val="22"/>
        </w:rPr>
        <w:t>vid in- och utskrivning</w:t>
      </w:r>
      <w:r w:rsidRPr="0012779D">
        <w:rPr>
          <w:szCs w:val="22"/>
        </w:rPr>
        <w:t xml:space="preserve"> vid Axlagården.</w:t>
      </w:r>
    </w:p>
    <w:p w14:paraId="75F27B47" w14:textId="5779E94C" w:rsidR="007434D5" w:rsidRPr="007434D5" w:rsidRDefault="007434D5" w:rsidP="007434D5">
      <w:pPr>
        <w:spacing w:after="160" w:line="259" w:lineRule="auto"/>
        <w:rPr>
          <w:b/>
          <w:bCs/>
          <w:szCs w:val="22"/>
        </w:rPr>
      </w:pPr>
      <w:r w:rsidRPr="007434D5">
        <w:rPr>
          <w:b/>
          <w:bCs/>
          <w:szCs w:val="22"/>
        </w:rPr>
        <w:t>Målgrupp:</w:t>
      </w:r>
    </w:p>
    <w:p w14:paraId="1A4862EF" w14:textId="2DDE6A2E" w:rsidR="007434D5" w:rsidRPr="00D206C9" w:rsidRDefault="007434D5" w:rsidP="007434D5">
      <w:pPr>
        <w:spacing w:after="160" w:line="259" w:lineRule="auto"/>
        <w:rPr>
          <w:szCs w:val="22"/>
        </w:rPr>
      </w:pPr>
      <w:r w:rsidRPr="007434D5">
        <w:rPr>
          <w:szCs w:val="22"/>
        </w:rPr>
        <w:t xml:space="preserve">Personer med behov av hospicevård </w:t>
      </w:r>
      <w:r w:rsidR="00704CB7">
        <w:rPr>
          <w:szCs w:val="22"/>
        </w:rPr>
        <w:t>o</w:t>
      </w:r>
      <w:r w:rsidRPr="007434D5">
        <w:rPr>
          <w:szCs w:val="22"/>
        </w:rPr>
        <w:t>avsett ålder eller diagnos. Det är exempelvis personer med spridd cancer eller svårt sjuka personer med hjärtsvikt, KOL, MS eller ALS.</w:t>
      </w:r>
    </w:p>
    <w:p w14:paraId="5AE1EA4F" w14:textId="27D4658C" w:rsidR="007434D5" w:rsidRPr="007434D5" w:rsidRDefault="007434D5" w:rsidP="007434D5">
      <w:pPr>
        <w:spacing w:after="160" w:line="259" w:lineRule="auto"/>
        <w:rPr>
          <w:b/>
          <w:bCs/>
          <w:szCs w:val="22"/>
        </w:rPr>
      </w:pPr>
      <w:r w:rsidRPr="007434D5">
        <w:rPr>
          <w:b/>
          <w:bCs/>
          <w:szCs w:val="22"/>
        </w:rPr>
        <w:t>Remiss</w:t>
      </w:r>
    </w:p>
    <w:p w14:paraId="6367C026" w14:textId="381F78AF" w:rsidR="007434D5" w:rsidRPr="00D206C9" w:rsidRDefault="007434D5" w:rsidP="007434D5">
      <w:pPr>
        <w:spacing w:after="160" w:line="259" w:lineRule="auto"/>
        <w:rPr>
          <w:szCs w:val="22"/>
        </w:rPr>
      </w:pPr>
      <w:r w:rsidRPr="007434D5">
        <w:rPr>
          <w:szCs w:val="22"/>
        </w:rPr>
        <w:t xml:space="preserve">För att få hospicevård </w:t>
      </w:r>
      <w:r w:rsidR="004930E0">
        <w:rPr>
          <w:szCs w:val="22"/>
        </w:rPr>
        <w:t xml:space="preserve">vid Axlagården </w:t>
      </w:r>
      <w:r w:rsidRPr="007434D5">
        <w:rPr>
          <w:szCs w:val="22"/>
        </w:rPr>
        <w:t xml:space="preserve">behöver en remiss skickas från ansvarig läkare. Samtliga verksamheter är behöriga att remittera </w:t>
      </w:r>
      <w:r w:rsidR="00D206C9">
        <w:rPr>
          <w:szCs w:val="22"/>
        </w:rPr>
        <w:t xml:space="preserve">till </w:t>
      </w:r>
      <w:r w:rsidR="004930E0">
        <w:rPr>
          <w:szCs w:val="22"/>
        </w:rPr>
        <w:t>hospicevård</w:t>
      </w:r>
      <w:r w:rsidRPr="007434D5">
        <w:rPr>
          <w:szCs w:val="22"/>
        </w:rPr>
        <w:t>. Av remissen ska framgå personens behov av palliativ vård, behov av omvårdnad eller behov av avlastande vistelse.</w:t>
      </w:r>
    </w:p>
    <w:p w14:paraId="5BBA8301" w14:textId="660831B4" w:rsidR="007434D5" w:rsidRPr="007434D5" w:rsidRDefault="007434D5" w:rsidP="007434D5">
      <w:pPr>
        <w:spacing w:after="160" w:line="259" w:lineRule="auto"/>
        <w:rPr>
          <w:b/>
          <w:bCs/>
          <w:szCs w:val="22"/>
        </w:rPr>
      </w:pPr>
      <w:r w:rsidRPr="007434D5">
        <w:rPr>
          <w:b/>
          <w:bCs/>
          <w:szCs w:val="22"/>
        </w:rPr>
        <w:t>Godkännande av hospicevistelse från kommunen</w:t>
      </w:r>
    </w:p>
    <w:p w14:paraId="623C122F" w14:textId="1ADC2A33" w:rsidR="00D206C9" w:rsidRDefault="007434D5" w:rsidP="007434D5">
      <w:pPr>
        <w:spacing w:after="160" w:line="259" w:lineRule="auto"/>
        <w:rPr>
          <w:szCs w:val="22"/>
        </w:rPr>
      </w:pPr>
      <w:r w:rsidRPr="007434D5">
        <w:rPr>
          <w:szCs w:val="22"/>
        </w:rPr>
        <w:t xml:space="preserve">För personer som vårdas på sjukhus ska </w:t>
      </w:r>
      <w:r w:rsidR="001402A3">
        <w:rPr>
          <w:szCs w:val="22"/>
        </w:rPr>
        <w:t>rutinen för samverkan vid utskrivning användas. D</w:t>
      </w:r>
      <w:r w:rsidRPr="007434D5">
        <w:rPr>
          <w:szCs w:val="22"/>
        </w:rPr>
        <w:t>et</w:t>
      </w:r>
      <w:r w:rsidR="001402A3">
        <w:rPr>
          <w:szCs w:val="22"/>
        </w:rPr>
        <w:t xml:space="preserve"> ska</w:t>
      </w:r>
      <w:r w:rsidRPr="007434D5">
        <w:rPr>
          <w:szCs w:val="22"/>
        </w:rPr>
        <w:t xml:space="preserve"> framgå av underlaget i Prator </w:t>
      </w:r>
      <w:r w:rsidR="00704CB7">
        <w:rPr>
          <w:szCs w:val="22"/>
        </w:rPr>
        <w:t xml:space="preserve">vilka behov personen har av vård och omsorg samt </w:t>
      </w:r>
      <w:r w:rsidRPr="007434D5">
        <w:rPr>
          <w:szCs w:val="22"/>
        </w:rPr>
        <w:t>att en remiss är skickad för hospicevård</w:t>
      </w:r>
      <w:r w:rsidR="00D6168E">
        <w:rPr>
          <w:szCs w:val="22"/>
        </w:rPr>
        <w:t xml:space="preserve"> vid Axlagården</w:t>
      </w:r>
      <w:r w:rsidRPr="007434D5">
        <w:rPr>
          <w:szCs w:val="22"/>
        </w:rPr>
        <w:t>. Bedömning och beslut sker därefter i kommunen enligt respektive kommuns delegations</w:t>
      </w:r>
      <w:r w:rsidR="00D206C9">
        <w:rPr>
          <w:szCs w:val="22"/>
        </w:rPr>
        <w:t>- och beslutsordning</w:t>
      </w:r>
      <w:r w:rsidRPr="007434D5">
        <w:rPr>
          <w:szCs w:val="22"/>
        </w:rPr>
        <w:t>. För personer som vistas i hemmet tas en telefonkontakt av remitterande verksamhet för att få godkännande av hospicevistelse.</w:t>
      </w:r>
    </w:p>
    <w:p w14:paraId="17AE1FA0" w14:textId="46D67AC0" w:rsidR="007434D5" w:rsidRPr="00D206C9" w:rsidRDefault="007434D5" w:rsidP="007434D5">
      <w:pPr>
        <w:spacing w:after="160" w:line="259" w:lineRule="auto"/>
        <w:rPr>
          <w:szCs w:val="22"/>
        </w:rPr>
      </w:pPr>
      <w:r w:rsidRPr="007434D5">
        <w:rPr>
          <w:szCs w:val="22"/>
        </w:rPr>
        <w:t xml:space="preserve"> Vid brådskande ärenden tas en telefonkontakt med bistånds</w:t>
      </w:r>
      <w:r w:rsidR="00F24AED">
        <w:rPr>
          <w:szCs w:val="22"/>
        </w:rPr>
        <w:t>handläggare</w:t>
      </w:r>
      <w:r w:rsidRPr="007434D5">
        <w:rPr>
          <w:szCs w:val="22"/>
        </w:rPr>
        <w:t>. Vid</w:t>
      </w:r>
      <w:r w:rsidR="001402A3">
        <w:rPr>
          <w:szCs w:val="22"/>
        </w:rPr>
        <w:t xml:space="preserve"> brådskande</w:t>
      </w:r>
      <w:r w:rsidRPr="007434D5">
        <w:rPr>
          <w:szCs w:val="22"/>
        </w:rPr>
        <w:t xml:space="preserve"> överflyttning till hospice under helgdag ska </w:t>
      </w:r>
      <w:r w:rsidR="009C227F">
        <w:rPr>
          <w:szCs w:val="22"/>
        </w:rPr>
        <w:t>hospicevistelsen</w:t>
      </w:r>
      <w:r w:rsidRPr="007434D5">
        <w:rPr>
          <w:szCs w:val="22"/>
        </w:rPr>
        <w:t xml:space="preserve"> prövas av kommunen nästföljande vardag. Under helgen kan e-post skickas till funktionsbrevlåda i berörd kommun för en snabb kontakt efterföljande vardag</w:t>
      </w:r>
      <w:r w:rsidR="00D206C9">
        <w:rPr>
          <w:szCs w:val="22"/>
        </w:rPr>
        <w:t>, se bilaga med kontaktuppgifter</w:t>
      </w:r>
      <w:r w:rsidRPr="007434D5">
        <w:rPr>
          <w:szCs w:val="22"/>
        </w:rPr>
        <w:t xml:space="preserve">. Inga personuppgifter </w:t>
      </w:r>
      <w:r w:rsidR="00D206C9">
        <w:rPr>
          <w:szCs w:val="22"/>
        </w:rPr>
        <w:t xml:space="preserve">ska </w:t>
      </w:r>
      <w:r w:rsidRPr="007434D5">
        <w:rPr>
          <w:szCs w:val="22"/>
        </w:rPr>
        <w:t xml:space="preserve">lämnas </w:t>
      </w:r>
      <w:r w:rsidR="00D206C9">
        <w:rPr>
          <w:szCs w:val="22"/>
        </w:rPr>
        <w:t xml:space="preserve">i e-postmeddelandet </w:t>
      </w:r>
      <w:r w:rsidRPr="007434D5">
        <w:rPr>
          <w:szCs w:val="22"/>
        </w:rPr>
        <w:t xml:space="preserve">utan endast remitterande enhets önskemål om kontakt för att en person </w:t>
      </w:r>
      <w:r w:rsidR="00D206C9">
        <w:rPr>
          <w:szCs w:val="22"/>
        </w:rPr>
        <w:t xml:space="preserve">hemmahörande i kommunen har </w:t>
      </w:r>
      <w:r w:rsidRPr="007434D5">
        <w:rPr>
          <w:szCs w:val="22"/>
        </w:rPr>
        <w:t>skrivits in på hospice</w:t>
      </w:r>
      <w:r w:rsidR="00D206C9">
        <w:rPr>
          <w:szCs w:val="22"/>
        </w:rPr>
        <w:t xml:space="preserve"> under helgdag</w:t>
      </w:r>
      <w:r w:rsidRPr="007434D5">
        <w:rPr>
          <w:szCs w:val="22"/>
        </w:rPr>
        <w:t>. För personer som ej godkänns för hospicevistelse av hemkommunen fortsätter planeringen enligt rutiner för samverkan vid utskrivning och/eller samordnad individuell plan.</w:t>
      </w:r>
    </w:p>
    <w:p w14:paraId="56568520" w14:textId="1E435204" w:rsidR="007434D5" w:rsidRPr="007434D5" w:rsidRDefault="007434D5" w:rsidP="007434D5">
      <w:pPr>
        <w:spacing w:after="160" w:line="259" w:lineRule="auto"/>
        <w:rPr>
          <w:b/>
          <w:bCs/>
          <w:szCs w:val="22"/>
        </w:rPr>
      </w:pPr>
      <w:r w:rsidRPr="007434D5">
        <w:rPr>
          <w:b/>
          <w:bCs/>
          <w:szCs w:val="22"/>
        </w:rPr>
        <w:t>Tillgänglighet</w:t>
      </w:r>
    </w:p>
    <w:p w14:paraId="2DEC3F0F" w14:textId="4628FA40" w:rsidR="007434D5" w:rsidRPr="00D206C9" w:rsidRDefault="00D6168E" w:rsidP="007434D5">
      <w:pPr>
        <w:spacing w:after="160" w:line="259" w:lineRule="auto"/>
        <w:rPr>
          <w:szCs w:val="22"/>
        </w:rPr>
      </w:pPr>
      <w:r>
        <w:rPr>
          <w:szCs w:val="22"/>
        </w:rPr>
        <w:t>Axlagården</w:t>
      </w:r>
      <w:r w:rsidR="007434D5" w:rsidRPr="007434D5">
        <w:rPr>
          <w:szCs w:val="22"/>
        </w:rPr>
        <w:t xml:space="preserve"> ska under dagtid kunna ta emot patienter så snart som möjligt efter godkänd remiss, i mån av plats. För personer som vårdas på vårdavdelning </w:t>
      </w:r>
      <w:r w:rsidR="00704CB7">
        <w:rPr>
          <w:szCs w:val="22"/>
        </w:rPr>
        <w:t>ska de kunna tas emot</w:t>
      </w:r>
      <w:r>
        <w:rPr>
          <w:szCs w:val="22"/>
        </w:rPr>
        <w:t xml:space="preserve"> på Axlagården</w:t>
      </w:r>
      <w:r w:rsidR="00704CB7">
        <w:rPr>
          <w:szCs w:val="22"/>
        </w:rPr>
        <w:t xml:space="preserve"> </w:t>
      </w:r>
      <w:r w:rsidR="007434D5" w:rsidRPr="007434D5">
        <w:rPr>
          <w:szCs w:val="22"/>
        </w:rPr>
        <w:t xml:space="preserve">inom 24 timmar. Patient som vårdas i hemmet </w:t>
      </w:r>
      <w:r w:rsidR="00704CB7">
        <w:rPr>
          <w:szCs w:val="22"/>
        </w:rPr>
        <w:t xml:space="preserve">ska kunna tas emot </w:t>
      </w:r>
      <w:r w:rsidR="007434D5" w:rsidRPr="007434D5">
        <w:rPr>
          <w:szCs w:val="22"/>
        </w:rPr>
        <w:t xml:space="preserve">inom 4 timmar.  Möjlighet för direkt telefonkontakt med </w:t>
      </w:r>
      <w:r w:rsidR="00704CB7">
        <w:rPr>
          <w:szCs w:val="22"/>
        </w:rPr>
        <w:t>Axlagården</w:t>
      </w:r>
      <w:r w:rsidR="007434D5" w:rsidRPr="007434D5">
        <w:rPr>
          <w:szCs w:val="22"/>
        </w:rPr>
        <w:t xml:space="preserve"> finns dygnet runt årets alla dagar.</w:t>
      </w:r>
    </w:p>
    <w:p w14:paraId="74AEFEB1" w14:textId="7D1991B7" w:rsidR="007434D5" w:rsidRPr="007434D5" w:rsidRDefault="007434D5" w:rsidP="007434D5">
      <w:pPr>
        <w:spacing w:after="160" w:line="259" w:lineRule="auto"/>
        <w:rPr>
          <w:b/>
          <w:bCs/>
          <w:szCs w:val="22"/>
        </w:rPr>
      </w:pPr>
      <w:r w:rsidRPr="007434D5">
        <w:rPr>
          <w:b/>
          <w:bCs/>
          <w:szCs w:val="22"/>
        </w:rPr>
        <w:t>Utskrivning</w:t>
      </w:r>
      <w:r w:rsidR="00D206C9">
        <w:rPr>
          <w:b/>
          <w:bCs/>
          <w:szCs w:val="22"/>
        </w:rPr>
        <w:t xml:space="preserve"> från hospice</w:t>
      </w:r>
    </w:p>
    <w:p w14:paraId="0E63E135" w14:textId="78430B7B" w:rsidR="00D206C9" w:rsidRDefault="007434D5" w:rsidP="007434D5">
      <w:pPr>
        <w:spacing w:after="160" w:line="259" w:lineRule="auto"/>
        <w:rPr>
          <w:szCs w:val="22"/>
        </w:rPr>
      </w:pPr>
      <w:r w:rsidRPr="007434D5">
        <w:rPr>
          <w:szCs w:val="22"/>
        </w:rPr>
        <w:t xml:space="preserve">Vid utskrivning från </w:t>
      </w:r>
      <w:r w:rsidR="00D6168E">
        <w:rPr>
          <w:szCs w:val="22"/>
        </w:rPr>
        <w:t>Axlagården</w:t>
      </w:r>
      <w:r w:rsidRPr="007434D5">
        <w:rPr>
          <w:szCs w:val="22"/>
        </w:rPr>
        <w:t xml:space="preserve"> ska det ske i samråd med </w:t>
      </w:r>
      <w:r w:rsidR="00D6168E">
        <w:rPr>
          <w:szCs w:val="22"/>
        </w:rPr>
        <w:t xml:space="preserve">den </w:t>
      </w:r>
      <w:proofErr w:type="spellStart"/>
      <w:r w:rsidR="00D6168E">
        <w:rPr>
          <w:szCs w:val="22"/>
        </w:rPr>
        <w:t>in</w:t>
      </w:r>
      <w:r w:rsidRPr="007434D5">
        <w:rPr>
          <w:szCs w:val="22"/>
        </w:rPr>
        <w:t>remitterande</w:t>
      </w:r>
      <w:proofErr w:type="spellEnd"/>
      <w:r w:rsidRPr="007434D5">
        <w:rPr>
          <w:szCs w:val="22"/>
        </w:rPr>
        <w:t xml:space="preserve"> läkare</w:t>
      </w:r>
      <w:r w:rsidR="00D6168E">
        <w:rPr>
          <w:szCs w:val="22"/>
        </w:rPr>
        <w:t>n</w:t>
      </w:r>
      <w:r w:rsidRPr="007434D5">
        <w:rPr>
          <w:szCs w:val="22"/>
        </w:rPr>
        <w:t>. Samverkan ska också ske med berörd kommun samt övriga verksamheter i regionen som är involverad i personens vård. En samordnad individuell plan ska upprättas om det behövs för att personen ska få sitt behov av vård och omsorg tillgodosedda.</w:t>
      </w:r>
    </w:p>
    <w:p w14:paraId="65105A71" w14:textId="5CC181DB" w:rsidR="007434D5" w:rsidRPr="00D206C9" w:rsidRDefault="007434D5" w:rsidP="007434D5">
      <w:pPr>
        <w:spacing w:after="160" w:line="259" w:lineRule="auto"/>
        <w:rPr>
          <w:szCs w:val="22"/>
        </w:rPr>
      </w:pPr>
      <w:r w:rsidRPr="007434D5">
        <w:rPr>
          <w:b/>
          <w:bCs/>
          <w:szCs w:val="22"/>
        </w:rPr>
        <w:t>Kontaktpersoner</w:t>
      </w:r>
    </w:p>
    <w:p w14:paraId="7571BD82" w14:textId="445F8556" w:rsidR="007434D5" w:rsidRPr="00D206C9" w:rsidRDefault="007434D5" w:rsidP="007434D5">
      <w:pPr>
        <w:spacing w:after="160" w:line="259" w:lineRule="auto"/>
        <w:rPr>
          <w:i/>
          <w:iCs/>
          <w:szCs w:val="22"/>
        </w:rPr>
      </w:pPr>
      <w:r w:rsidRPr="007434D5">
        <w:rPr>
          <w:i/>
          <w:iCs/>
          <w:szCs w:val="22"/>
        </w:rPr>
        <w:t>Regionen</w:t>
      </w:r>
      <w:r w:rsidR="00F24AED" w:rsidRPr="00F24AED">
        <w:rPr>
          <w:i/>
          <w:iCs/>
          <w:szCs w:val="22"/>
        </w:rPr>
        <w:t>:</w:t>
      </w:r>
      <w:r w:rsidR="00CF7E3A">
        <w:rPr>
          <w:i/>
          <w:iCs/>
          <w:szCs w:val="22"/>
        </w:rPr>
        <w:t xml:space="preserve"> </w:t>
      </w:r>
      <w:r w:rsidR="00CF7E3A">
        <w:rPr>
          <w:szCs w:val="22"/>
        </w:rPr>
        <w:t>Stefan Silverlöv,</w:t>
      </w:r>
      <w:r w:rsidR="00D206C9">
        <w:rPr>
          <w:i/>
          <w:iCs/>
          <w:szCs w:val="22"/>
        </w:rPr>
        <w:t xml:space="preserve"> </w:t>
      </w:r>
      <w:r w:rsidRPr="007434D5">
        <w:rPr>
          <w:szCs w:val="22"/>
        </w:rPr>
        <w:t>Avdelningschef för Palliativ medicin Norrlands Universitetssjukhus</w:t>
      </w:r>
    </w:p>
    <w:p w14:paraId="7AD9F814" w14:textId="0354DE7F" w:rsidR="007434D5" w:rsidRPr="00D206C9" w:rsidRDefault="007434D5" w:rsidP="007434D5">
      <w:pPr>
        <w:spacing w:after="160" w:line="259" w:lineRule="auto"/>
        <w:rPr>
          <w:i/>
          <w:iCs/>
          <w:szCs w:val="22"/>
        </w:rPr>
      </w:pPr>
      <w:r w:rsidRPr="007434D5">
        <w:rPr>
          <w:i/>
          <w:iCs/>
          <w:szCs w:val="22"/>
        </w:rPr>
        <w:t>Kommunerna</w:t>
      </w:r>
      <w:r w:rsidR="00F24AED" w:rsidRPr="00CF7E3A">
        <w:rPr>
          <w:szCs w:val="22"/>
        </w:rPr>
        <w:t>:</w:t>
      </w:r>
      <w:r w:rsidR="00D206C9" w:rsidRPr="00CF7E3A">
        <w:rPr>
          <w:szCs w:val="22"/>
        </w:rPr>
        <w:t xml:space="preserve"> </w:t>
      </w:r>
      <w:r w:rsidR="00CF7E3A" w:rsidRPr="00CF7E3A">
        <w:rPr>
          <w:szCs w:val="22"/>
        </w:rPr>
        <w:t>Anna Karlander</w:t>
      </w:r>
      <w:r w:rsidR="009C227F">
        <w:rPr>
          <w:szCs w:val="22"/>
        </w:rPr>
        <w:t>,</w:t>
      </w:r>
      <w:r w:rsidR="00CF7E3A">
        <w:rPr>
          <w:i/>
          <w:iCs/>
          <w:szCs w:val="22"/>
        </w:rPr>
        <w:t xml:space="preserve"> </w:t>
      </w:r>
      <w:r w:rsidR="00D206C9">
        <w:rPr>
          <w:szCs w:val="22"/>
        </w:rPr>
        <w:t>Stabschef för Äldreomsorgsförvaltningen</w:t>
      </w:r>
      <w:r w:rsidRPr="007434D5">
        <w:rPr>
          <w:szCs w:val="22"/>
        </w:rPr>
        <w:t xml:space="preserve"> Umeå kommun</w:t>
      </w:r>
    </w:p>
    <w:p w14:paraId="0F6D254F" w14:textId="7123F258" w:rsidR="0088378D" w:rsidRPr="007434D5" w:rsidRDefault="0088378D" w:rsidP="007434D5">
      <w:pPr>
        <w:spacing w:after="160" w:line="259" w:lineRule="auto"/>
        <w:rPr>
          <w:szCs w:val="22"/>
        </w:rPr>
      </w:pPr>
    </w:p>
    <w:p w14:paraId="6B40D2E8" w14:textId="2AF48AAA" w:rsidR="00BF739B" w:rsidRPr="00D206C9" w:rsidRDefault="00D206C9">
      <w:pPr>
        <w:spacing w:after="0"/>
        <w:rPr>
          <w:rFonts w:ascii="Calibri" w:eastAsia="Calibri" w:hAnsi="Calibri" w:cs="Calibri"/>
          <w:b/>
          <w:bCs/>
          <w:color w:val="000000"/>
          <w:sz w:val="28"/>
          <w:szCs w:val="28"/>
          <w:lang w:eastAsia="sv-SE"/>
        </w:rPr>
      </w:pPr>
      <w:r w:rsidRPr="00D206C9">
        <w:rPr>
          <w:rFonts w:ascii="Calibri" w:eastAsia="Calibri" w:hAnsi="Calibri" w:cs="Calibri"/>
          <w:b/>
          <w:bCs/>
          <w:color w:val="000000"/>
          <w:sz w:val="28"/>
          <w:szCs w:val="28"/>
          <w:lang w:eastAsia="sv-SE"/>
        </w:rPr>
        <w:t>Lista med e-postadresser till kommunerna</w:t>
      </w:r>
    </w:p>
    <w:p w14:paraId="3F3392E4" w14:textId="6252E3F7" w:rsidR="00D16E7F" w:rsidRPr="001402A3" w:rsidRDefault="00D16E7F" w:rsidP="00BF739B">
      <w:pPr>
        <w:spacing w:after="237" w:line="249" w:lineRule="auto"/>
        <w:rPr>
          <w:rFonts w:ascii="Calibri" w:eastAsia="Calibri" w:hAnsi="Calibri" w:cs="Calibri"/>
          <w:color w:val="000000"/>
          <w:sz w:val="24"/>
          <w:lang w:eastAsia="sv-SE"/>
        </w:rPr>
      </w:pPr>
      <w:r w:rsidRPr="001402A3">
        <w:rPr>
          <w:rFonts w:ascii="Calibri" w:eastAsia="Calibri" w:hAnsi="Calibri" w:cs="Calibri"/>
          <w:color w:val="000000"/>
          <w:sz w:val="24"/>
          <w:lang w:eastAsia="sv-SE"/>
        </w:rPr>
        <w:t xml:space="preserve"> </w:t>
      </w:r>
    </w:p>
    <w:p w14:paraId="7321A462" w14:textId="06E08AA2" w:rsidR="00D206C9" w:rsidRPr="00D206C9" w:rsidRDefault="00D206C9" w:rsidP="00D206C9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b/>
          <w:bCs/>
          <w:kern w:val="2"/>
          <w:szCs w:val="22"/>
          <w14:ligatures w14:val="standardContextual"/>
        </w:rPr>
        <w:t>Bjurholm</w:t>
      </w:r>
      <w:r w:rsidRPr="00D206C9">
        <w:rPr>
          <w:kern w:val="2"/>
          <w:szCs w:val="22"/>
          <w14:ligatures w14:val="standardContextual"/>
        </w:rPr>
        <w:t xml:space="preserve">  </w:t>
      </w:r>
    </w:p>
    <w:p w14:paraId="6CAC36EA" w14:textId="77777777" w:rsidR="00D206C9" w:rsidRPr="00D206C9" w:rsidRDefault="00D206C9" w:rsidP="00D206C9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kern w:val="2"/>
          <w:szCs w:val="22"/>
          <w14:ligatures w14:val="standardContextual"/>
        </w:rPr>
        <w:t>E-postadress: inkommande.sociala@bjurholm.se</w:t>
      </w:r>
    </w:p>
    <w:p w14:paraId="25C3A95E" w14:textId="77777777" w:rsidR="00D206C9" w:rsidRPr="00D206C9" w:rsidRDefault="00D206C9" w:rsidP="00D206C9">
      <w:pPr>
        <w:spacing w:after="160" w:line="259" w:lineRule="auto"/>
        <w:rPr>
          <w:b/>
          <w:bCs/>
          <w:kern w:val="2"/>
          <w:szCs w:val="22"/>
          <w14:ligatures w14:val="standardContextual"/>
        </w:rPr>
      </w:pPr>
    </w:p>
    <w:p w14:paraId="5E454673" w14:textId="1F613648" w:rsidR="00D206C9" w:rsidRPr="00D206C9" w:rsidRDefault="00D206C9" w:rsidP="00D206C9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b/>
          <w:bCs/>
          <w:kern w:val="2"/>
          <w:szCs w:val="22"/>
          <w14:ligatures w14:val="standardContextual"/>
        </w:rPr>
        <w:t>Dorotea</w:t>
      </w:r>
    </w:p>
    <w:p w14:paraId="22AC98AC" w14:textId="77777777" w:rsidR="00D206C9" w:rsidRPr="00D206C9" w:rsidRDefault="00D206C9" w:rsidP="00D206C9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kern w:val="2"/>
          <w:szCs w:val="22"/>
          <w14:ligatures w14:val="standardContextual"/>
        </w:rPr>
        <w:t xml:space="preserve">E-postadress, till biståndshandläggaren: </w:t>
      </w:r>
      <w:hyperlink r:id="rId12" w:history="1">
        <w:r w:rsidRPr="00D206C9">
          <w:rPr>
            <w:color w:val="0563C1" w:themeColor="hyperlink"/>
            <w:kern w:val="2"/>
            <w:szCs w:val="22"/>
            <w:u w:val="single"/>
            <w14:ligatures w14:val="standardContextual"/>
          </w:rPr>
          <w:t>laila.soderberg@dorotea.se</w:t>
        </w:r>
      </w:hyperlink>
    </w:p>
    <w:p w14:paraId="5269D1BB" w14:textId="77777777" w:rsidR="00D206C9" w:rsidRPr="00D206C9" w:rsidRDefault="00D206C9" w:rsidP="00D206C9">
      <w:pPr>
        <w:spacing w:after="160" w:line="259" w:lineRule="auto"/>
        <w:rPr>
          <w:kern w:val="2"/>
          <w:szCs w:val="22"/>
          <w14:ligatures w14:val="standardContextual"/>
        </w:rPr>
      </w:pPr>
    </w:p>
    <w:p w14:paraId="409FC535" w14:textId="45B995AC" w:rsidR="00D206C9" w:rsidRPr="00D206C9" w:rsidRDefault="00D206C9" w:rsidP="00D206C9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b/>
          <w:bCs/>
          <w:kern w:val="2"/>
          <w:szCs w:val="22"/>
          <w14:ligatures w14:val="standardContextual"/>
        </w:rPr>
        <w:t>Lycksele</w:t>
      </w:r>
    </w:p>
    <w:p w14:paraId="4C5D46AA" w14:textId="77777777" w:rsidR="00D206C9" w:rsidRPr="00D206C9" w:rsidRDefault="00D206C9" w:rsidP="00D206C9">
      <w:pPr>
        <w:spacing w:after="160" w:line="259" w:lineRule="auto"/>
        <w:rPr>
          <w:rFonts w:eastAsia="Times New Roman"/>
          <w:kern w:val="2"/>
          <w:szCs w:val="22"/>
          <w14:ligatures w14:val="standardContextual"/>
        </w:rPr>
      </w:pPr>
      <w:r w:rsidRPr="00D206C9">
        <w:rPr>
          <w:kern w:val="2"/>
          <w:szCs w:val="22"/>
          <w14:ligatures w14:val="standardContextual"/>
        </w:rPr>
        <w:t>E-postadress:</w:t>
      </w:r>
      <w:r w:rsidRPr="00D206C9">
        <w:rPr>
          <w:rFonts w:cstheme="minorHAnsi"/>
          <w:kern w:val="2"/>
          <w:szCs w:val="22"/>
          <w14:ligatures w14:val="standardContextual"/>
        </w:rPr>
        <w:t xml:space="preserve"> </w:t>
      </w:r>
      <w:hyperlink r:id="rId13" w:history="1">
        <w:r w:rsidRPr="00D206C9">
          <w:rPr>
            <w:rFonts w:eastAsia="Times New Roman" w:cstheme="minorHAnsi"/>
            <w:color w:val="0563C1" w:themeColor="hyperlink"/>
            <w:kern w:val="2"/>
            <w:szCs w:val="22"/>
            <w:u w:val="single"/>
            <w:shd w:val="clear" w:color="auto" w:fill="FFFFFF"/>
            <w14:ligatures w14:val="standardContextual"/>
          </w:rPr>
          <w:t>socialnamnd@lycksele.se</w:t>
        </w:r>
      </w:hyperlink>
    </w:p>
    <w:p w14:paraId="316CBB61" w14:textId="77777777" w:rsidR="00D206C9" w:rsidRPr="00D206C9" w:rsidRDefault="00D206C9" w:rsidP="00D206C9">
      <w:pPr>
        <w:spacing w:after="160" w:line="259" w:lineRule="auto"/>
        <w:rPr>
          <w:kern w:val="2"/>
          <w:szCs w:val="22"/>
          <w14:ligatures w14:val="standardContextual"/>
        </w:rPr>
      </w:pPr>
    </w:p>
    <w:p w14:paraId="335D46FD" w14:textId="0BFADBF0" w:rsidR="00D206C9" w:rsidRPr="00D206C9" w:rsidRDefault="00D206C9" w:rsidP="00D206C9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b/>
          <w:bCs/>
          <w:kern w:val="2"/>
          <w:szCs w:val="22"/>
          <w14:ligatures w14:val="standardContextual"/>
        </w:rPr>
        <w:t>Malå</w:t>
      </w:r>
      <w:r w:rsidRPr="00D206C9">
        <w:rPr>
          <w:kern w:val="2"/>
          <w:szCs w:val="22"/>
          <w14:ligatures w14:val="standardContextual"/>
        </w:rPr>
        <w:t xml:space="preserve"> </w:t>
      </w:r>
    </w:p>
    <w:p w14:paraId="1C792E15" w14:textId="77777777" w:rsidR="00D206C9" w:rsidRPr="00D206C9" w:rsidRDefault="00D206C9" w:rsidP="00D206C9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kern w:val="2"/>
          <w:szCs w:val="22"/>
          <w14:ligatures w14:val="standardContextual"/>
        </w:rPr>
        <w:t xml:space="preserve">E-postadress: </w:t>
      </w:r>
      <w:hyperlink r:id="rId14" w:history="1">
        <w:r w:rsidRPr="00D206C9">
          <w:rPr>
            <w:color w:val="0563C1" w:themeColor="hyperlink"/>
            <w:kern w:val="2"/>
            <w:szCs w:val="22"/>
            <w:u w:val="single"/>
            <w14:ligatures w14:val="standardContextual"/>
          </w:rPr>
          <w:t>ssk@mala.se</w:t>
        </w:r>
      </w:hyperlink>
    </w:p>
    <w:p w14:paraId="6FE98AC2" w14:textId="77777777" w:rsidR="00D206C9" w:rsidRPr="00D206C9" w:rsidRDefault="00D206C9" w:rsidP="00D206C9">
      <w:pPr>
        <w:spacing w:after="160" w:line="259" w:lineRule="auto"/>
        <w:rPr>
          <w:kern w:val="2"/>
          <w:szCs w:val="22"/>
          <w14:ligatures w14:val="standardContextual"/>
        </w:rPr>
      </w:pPr>
    </w:p>
    <w:p w14:paraId="6D7D17FB" w14:textId="7F88BE40" w:rsidR="00D206C9" w:rsidRPr="00D206C9" w:rsidRDefault="00D206C9" w:rsidP="00D206C9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b/>
          <w:bCs/>
          <w:kern w:val="2"/>
          <w:szCs w:val="22"/>
          <w14:ligatures w14:val="standardContextual"/>
        </w:rPr>
        <w:t>Nordmaling</w:t>
      </w:r>
    </w:p>
    <w:p w14:paraId="730DDA69" w14:textId="44D4E9BA" w:rsidR="00D206C9" w:rsidRPr="00D206C9" w:rsidRDefault="00D206C9" w:rsidP="00D206C9">
      <w:pPr>
        <w:spacing w:after="160" w:line="259" w:lineRule="auto"/>
        <w:rPr>
          <w:rFonts w:ascii="Calibri" w:hAnsi="Calibri" w:cs="Calibri"/>
          <w:color w:val="1F497D"/>
          <w:kern w:val="2"/>
          <w:szCs w:val="22"/>
          <w14:ligatures w14:val="standardContextual"/>
        </w:rPr>
      </w:pPr>
      <w:r w:rsidRPr="00D206C9">
        <w:rPr>
          <w:kern w:val="2"/>
          <w:szCs w:val="22"/>
          <w14:ligatures w14:val="standardContextual"/>
        </w:rPr>
        <w:t xml:space="preserve">E-postadress: </w:t>
      </w:r>
      <w:hyperlink r:id="rId15" w:history="1">
        <w:r w:rsidRPr="00D206C9">
          <w:rPr>
            <w:rFonts w:ascii="Calibri" w:hAnsi="Calibri" w:cs="Calibri"/>
            <w:color w:val="0563C1" w:themeColor="hyperlink"/>
            <w:kern w:val="2"/>
            <w:szCs w:val="22"/>
            <w:u w:val="single"/>
            <w14:ligatures w14:val="standardContextual"/>
          </w:rPr>
          <w:t>bistandshandlaggare@nordmaling.se</w:t>
        </w:r>
      </w:hyperlink>
    </w:p>
    <w:p w14:paraId="7580F370" w14:textId="77777777" w:rsidR="00D206C9" w:rsidRPr="00D206C9" w:rsidRDefault="00D206C9" w:rsidP="00D206C9">
      <w:pPr>
        <w:spacing w:after="160" w:line="259" w:lineRule="auto"/>
        <w:rPr>
          <w:kern w:val="2"/>
          <w:szCs w:val="22"/>
          <w14:ligatures w14:val="standardContextual"/>
        </w:rPr>
      </w:pPr>
    </w:p>
    <w:p w14:paraId="6F081548" w14:textId="2F934D60" w:rsidR="00D206C9" w:rsidRPr="00D206C9" w:rsidRDefault="00D206C9" w:rsidP="00D206C9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b/>
          <w:bCs/>
          <w:kern w:val="2"/>
          <w:szCs w:val="22"/>
          <w14:ligatures w14:val="standardContextual"/>
        </w:rPr>
        <w:t>Norsjö</w:t>
      </w:r>
    </w:p>
    <w:p w14:paraId="24256644" w14:textId="77777777" w:rsidR="00D206C9" w:rsidRPr="00D206C9" w:rsidRDefault="00D206C9" w:rsidP="00D206C9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kern w:val="2"/>
          <w:szCs w:val="22"/>
          <w14:ligatures w14:val="standardContextual"/>
        </w:rPr>
        <w:t>E-postadress:</w:t>
      </w:r>
      <w:r w:rsidRPr="00D206C9">
        <w:rPr>
          <w:rFonts w:eastAsia="Times New Roman"/>
          <w:kern w:val="2"/>
          <w:szCs w:val="22"/>
          <w14:ligatures w14:val="standardContextual"/>
        </w:rPr>
        <w:t xml:space="preserve"> </w:t>
      </w:r>
      <w:hyperlink r:id="rId16" w:history="1">
        <w:r w:rsidRPr="00D206C9">
          <w:rPr>
            <w:rFonts w:eastAsia="Times New Roman"/>
            <w:color w:val="0563C1" w:themeColor="hyperlink"/>
            <w:kern w:val="2"/>
            <w:szCs w:val="22"/>
            <w:u w:val="single"/>
            <w14:ligatures w14:val="standardContextual"/>
          </w:rPr>
          <w:t>info@norsjo.se</w:t>
        </w:r>
      </w:hyperlink>
    </w:p>
    <w:p w14:paraId="49D102F6" w14:textId="77777777" w:rsidR="00D206C9" w:rsidRPr="00D206C9" w:rsidRDefault="00D206C9" w:rsidP="00D206C9">
      <w:pPr>
        <w:spacing w:after="160" w:line="259" w:lineRule="auto"/>
        <w:rPr>
          <w:kern w:val="2"/>
          <w:szCs w:val="22"/>
          <w14:ligatures w14:val="standardContextual"/>
        </w:rPr>
      </w:pPr>
    </w:p>
    <w:p w14:paraId="726B8369" w14:textId="149CBA87" w:rsidR="00D206C9" w:rsidRPr="00D206C9" w:rsidRDefault="00D206C9" w:rsidP="00D206C9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b/>
          <w:bCs/>
          <w:kern w:val="2"/>
          <w:szCs w:val="22"/>
          <w14:ligatures w14:val="standardContextual"/>
        </w:rPr>
        <w:t>Robertsfors</w:t>
      </w:r>
    </w:p>
    <w:p w14:paraId="31964532" w14:textId="77777777" w:rsidR="009B245E" w:rsidRDefault="00D206C9" w:rsidP="009B245E">
      <w:pPr>
        <w:spacing w:after="160" w:line="259" w:lineRule="auto"/>
        <w:rPr>
          <w:color w:val="0563C1" w:themeColor="hyperlink"/>
          <w:kern w:val="2"/>
          <w:szCs w:val="22"/>
          <w:u w:val="single"/>
          <w14:ligatures w14:val="standardContextual"/>
        </w:rPr>
      </w:pPr>
      <w:r w:rsidRPr="00D206C9">
        <w:rPr>
          <w:kern w:val="2"/>
          <w:szCs w:val="22"/>
          <w14:ligatures w14:val="standardContextual"/>
        </w:rPr>
        <w:t xml:space="preserve">E-postadress: </w:t>
      </w:r>
      <w:hyperlink r:id="rId17" w:history="1">
        <w:r w:rsidRPr="00D206C9">
          <w:rPr>
            <w:color w:val="0563C1" w:themeColor="hyperlink"/>
            <w:kern w:val="2"/>
            <w:szCs w:val="22"/>
            <w:u w:val="single"/>
            <w14:ligatures w14:val="standardContextual"/>
          </w:rPr>
          <w:t>doris.ohlund@robertsfors.se</w:t>
        </w:r>
      </w:hyperlink>
    </w:p>
    <w:p w14:paraId="4DD6466B" w14:textId="77777777" w:rsidR="009B245E" w:rsidRDefault="009B245E" w:rsidP="009B245E">
      <w:pPr>
        <w:spacing w:after="160" w:line="259" w:lineRule="auto"/>
        <w:rPr>
          <w:color w:val="0563C1" w:themeColor="hyperlink"/>
          <w:kern w:val="2"/>
          <w:szCs w:val="22"/>
          <w:u w:val="single"/>
          <w14:ligatures w14:val="standardContextual"/>
        </w:rPr>
      </w:pPr>
    </w:p>
    <w:p w14:paraId="7C6C410D" w14:textId="30585ECC" w:rsidR="009B245E" w:rsidRPr="00D206C9" w:rsidRDefault="009B245E" w:rsidP="009B245E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b/>
          <w:bCs/>
          <w:kern w:val="2"/>
          <w:szCs w:val="22"/>
          <w14:ligatures w14:val="standardContextual"/>
        </w:rPr>
        <w:t>Skellefteå</w:t>
      </w:r>
      <w:r w:rsidRPr="00D206C9">
        <w:rPr>
          <w:kern w:val="2"/>
          <w:szCs w:val="22"/>
          <w14:ligatures w14:val="standardContextual"/>
        </w:rPr>
        <w:t xml:space="preserve">  </w:t>
      </w:r>
    </w:p>
    <w:p w14:paraId="600887C2" w14:textId="77777777" w:rsidR="009B245E" w:rsidRPr="00D206C9" w:rsidRDefault="009B245E" w:rsidP="009B245E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kern w:val="2"/>
          <w:szCs w:val="22"/>
          <w14:ligatures w14:val="standardContextual"/>
        </w:rPr>
        <w:t xml:space="preserve">Vet man inte var personen hör hemma går det mejla vilken som av nedanstående: </w:t>
      </w:r>
    </w:p>
    <w:p w14:paraId="424CF704" w14:textId="77777777" w:rsidR="009B245E" w:rsidRPr="00D206C9" w:rsidRDefault="009B245E" w:rsidP="009B245E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kern w:val="2"/>
          <w:szCs w:val="22"/>
          <w14:ligatures w14:val="standardContextual"/>
        </w:rPr>
        <w:t>E-postadresser:</w:t>
      </w:r>
    </w:p>
    <w:p w14:paraId="1DAD309E" w14:textId="77777777" w:rsidR="009B245E" w:rsidRPr="00D206C9" w:rsidRDefault="006E5135" w:rsidP="009B245E">
      <w:pPr>
        <w:spacing w:after="160" w:line="259" w:lineRule="auto"/>
        <w:rPr>
          <w:kern w:val="2"/>
          <w:szCs w:val="22"/>
          <w14:ligatures w14:val="standardContextual"/>
        </w:rPr>
      </w:pPr>
      <w:hyperlink r:id="rId18" w:history="1">
        <w:r w:rsidR="009B245E" w:rsidRPr="00D206C9">
          <w:rPr>
            <w:color w:val="0563C1" w:themeColor="hyperlink"/>
            <w:kern w:val="2"/>
            <w:szCs w:val="22"/>
            <w:u w:val="single"/>
            <w14:ligatures w14:val="standardContextual"/>
          </w:rPr>
          <w:t>beslutsenheten.centrumnorr@skelleftea.se</w:t>
        </w:r>
      </w:hyperlink>
    </w:p>
    <w:p w14:paraId="182EE0E9" w14:textId="77777777" w:rsidR="009B245E" w:rsidRPr="00D206C9" w:rsidRDefault="009B245E" w:rsidP="009B245E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color w:val="1F497D"/>
          <w:kern w:val="2"/>
          <w:szCs w:val="22"/>
          <w14:ligatures w14:val="standardContextual"/>
        </w:rPr>
        <w:t xml:space="preserve">(Centrala stan, väster om E4:an </w:t>
      </w:r>
      <w:proofErr w:type="spellStart"/>
      <w:r w:rsidRPr="00D206C9">
        <w:rPr>
          <w:color w:val="1F497D"/>
          <w:kern w:val="2"/>
          <w:szCs w:val="22"/>
          <w14:ligatures w14:val="standardContextual"/>
        </w:rPr>
        <w:t>inkl</w:t>
      </w:r>
      <w:proofErr w:type="spellEnd"/>
      <w:r w:rsidRPr="00D206C9">
        <w:rPr>
          <w:color w:val="1F497D"/>
          <w:kern w:val="2"/>
          <w:szCs w:val="22"/>
          <w14:ligatures w14:val="standardContextual"/>
        </w:rPr>
        <w:t xml:space="preserve"> Sjungande, </w:t>
      </w:r>
      <w:proofErr w:type="spellStart"/>
      <w:r w:rsidRPr="00D206C9">
        <w:rPr>
          <w:color w:val="1F497D"/>
          <w:kern w:val="2"/>
          <w:szCs w:val="22"/>
          <w14:ligatures w14:val="standardContextual"/>
        </w:rPr>
        <w:t>Mobacken</w:t>
      </w:r>
      <w:proofErr w:type="spellEnd"/>
      <w:r w:rsidRPr="00D206C9">
        <w:rPr>
          <w:color w:val="1F497D"/>
          <w:kern w:val="2"/>
          <w:szCs w:val="22"/>
          <w14:ligatures w14:val="standardContextual"/>
        </w:rPr>
        <w:t>, Klintforsen osv)</w:t>
      </w:r>
    </w:p>
    <w:p w14:paraId="5977175F" w14:textId="77777777" w:rsidR="009B245E" w:rsidRPr="00D206C9" w:rsidRDefault="006E5135" w:rsidP="009B245E">
      <w:pPr>
        <w:spacing w:after="160" w:line="259" w:lineRule="auto"/>
        <w:rPr>
          <w:kern w:val="2"/>
          <w:szCs w:val="22"/>
          <w14:ligatures w14:val="standardContextual"/>
        </w:rPr>
      </w:pPr>
      <w:hyperlink r:id="rId19" w:history="1">
        <w:r w:rsidR="009B245E" w:rsidRPr="00D206C9">
          <w:rPr>
            <w:color w:val="0563C1" w:themeColor="hyperlink"/>
            <w:kern w:val="2"/>
            <w:szCs w:val="22"/>
            <w:u w:val="single"/>
            <w14:ligatures w14:val="standardContextual"/>
          </w:rPr>
          <w:t>beslutsenheten.centrumsoder@skelleftea.se</w:t>
        </w:r>
      </w:hyperlink>
    </w:p>
    <w:p w14:paraId="48C8715A" w14:textId="77777777" w:rsidR="009B245E" w:rsidRPr="00D206C9" w:rsidRDefault="009B245E" w:rsidP="009B245E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color w:val="1F497D"/>
          <w:kern w:val="2"/>
          <w:szCs w:val="22"/>
          <w14:ligatures w14:val="standardContextual"/>
        </w:rPr>
        <w:t>(A</w:t>
      </w:r>
      <w:r>
        <w:rPr>
          <w:color w:val="1F497D"/>
          <w:kern w:val="2"/>
          <w:szCs w:val="22"/>
          <w14:ligatures w14:val="standardContextual"/>
        </w:rPr>
        <w:t>nders</w:t>
      </w:r>
      <w:r w:rsidRPr="00D206C9">
        <w:rPr>
          <w:color w:val="1F497D"/>
          <w:kern w:val="2"/>
          <w:szCs w:val="22"/>
          <w14:ligatures w14:val="standardContextual"/>
        </w:rPr>
        <w:t xml:space="preserve">torp, A-torg, Sunnanå, </w:t>
      </w:r>
      <w:proofErr w:type="spellStart"/>
      <w:r w:rsidRPr="00D206C9">
        <w:rPr>
          <w:color w:val="1F497D"/>
          <w:kern w:val="2"/>
          <w:szCs w:val="22"/>
          <w14:ligatures w14:val="standardContextual"/>
        </w:rPr>
        <w:t>Sörböle</w:t>
      </w:r>
      <w:proofErr w:type="spellEnd"/>
      <w:r w:rsidRPr="00D206C9">
        <w:rPr>
          <w:color w:val="1F497D"/>
          <w:kern w:val="2"/>
          <w:szCs w:val="22"/>
          <w14:ligatures w14:val="standardContextual"/>
        </w:rPr>
        <w:t xml:space="preserve"> med en del byar)</w:t>
      </w:r>
    </w:p>
    <w:p w14:paraId="4CB15B5E" w14:textId="77777777" w:rsidR="009B245E" w:rsidRPr="00D206C9" w:rsidRDefault="006E5135" w:rsidP="009B245E">
      <w:pPr>
        <w:spacing w:after="160" w:line="259" w:lineRule="auto"/>
        <w:rPr>
          <w:kern w:val="2"/>
          <w:szCs w:val="22"/>
          <w14:ligatures w14:val="standardContextual"/>
        </w:rPr>
      </w:pPr>
      <w:hyperlink r:id="rId20" w:history="1">
        <w:r w:rsidR="009B245E" w:rsidRPr="00D206C9">
          <w:rPr>
            <w:color w:val="0563C1" w:themeColor="hyperlink"/>
            <w:kern w:val="2"/>
            <w:szCs w:val="22"/>
            <w:u w:val="single"/>
            <w14:ligatures w14:val="standardContextual"/>
          </w:rPr>
          <w:t>beslutsenheten.norr@skelleftea.se</w:t>
        </w:r>
      </w:hyperlink>
    </w:p>
    <w:p w14:paraId="4B0AFE8A" w14:textId="77777777" w:rsidR="009B245E" w:rsidRPr="00D206C9" w:rsidRDefault="009B245E" w:rsidP="009B245E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color w:val="1F497D"/>
          <w:kern w:val="2"/>
          <w:szCs w:val="22"/>
          <w14:ligatures w14:val="standardContextual"/>
        </w:rPr>
        <w:t xml:space="preserve">(Jörn, Boliden, Kåge, Byske) </w:t>
      </w:r>
    </w:p>
    <w:p w14:paraId="7FD3C25B" w14:textId="77777777" w:rsidR="009B245E" w:rsidRPr="00D206C9" w:rsidRDefault="006E5135" w:rsidP="009B245E">
      <w:pPr>
        <w:spacing w:after="160" w:line="259" w:lineRule="auto"/>
        <w:rPr>
          <w:kern w:val="2"/>
          <w:szCs w:val="22"/>
          <w14:ligatures w14:val="standardContextual"/>
        </w:rPr>
      </w:pPr>
      <w:hyperlink r:id="rId21" w:history="1">
        <w:r w:rsidR="009B245E" w:rsidRPr="00D206C9">
          <w:rPr>
            <w:color w:val="0563C1" w:themeColor="hyperlink"/>
            <w:kern w:val="2"/>
            <w:szCs w:val="22"/>
            <w:u w:val="single"/>
            <w14:ligatures w14:val="standardContextual"/>
          </w:rPr>
          <w:t>beslutsenheten.soder@skelleftea.se</w:t>
        </w:r>
      </w:hyperlink>
    </w:p>
    <w:p w14:paraId="79D40F2C" w14:textId="77777777" w:rsidR="009B245E" w:rsidRPr="00D206C9" w:rsidRDefault="009B245E" w:rsidP="009B245E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color w:val="1F497D"/>
          <w:kern w:val="2"/>
          <w:szCs w:val="22"/>
          <w14:ligatures w14:val="standardContextual"/>
        </w:rPr>
        <w:t>(Lövånger, Burträsk, Bureå)</w:t>
      </w:r>
    </w:p>
    <w:p w14:paraId="5756FD66" w14:textId="77777777" w:rsidR="009B245E" w:rsidRPr="00D206C9" w:rsidRDefault="006E5135" w:rsidP="009B245E">
      <w:pPr>
        <w:spacing w:after="160" w:line="259" w:lineRule="auto"/>
        <w:rPr>
          <w:kern w:val="2"/>
          <w:szCs w:val="22"/>
          <w14:ligatures w14:val="standardContextual"/>
        </w:rPr>
      </w:pPr>
      <w:hyperlink r:id="rId22" w:history="1">
        <w:r w:rsidR="009B245E" w:rsidRPr="00D206C9">
          <w:rPr>
            <w:color w:val="0563C1" w:themeColor="hyperlink"/>
            <w:kern w:val="2"/>
            <w:szCs w:val="22"/>
            <w:u w:val="single"/>
            <w14:ligatures w14:val="standardContextual"/>
          </w:rPr>
          <w:t>beslutsenheten.oster@skelleftea.se</w:t>
        </w:r>
      </w:hyperlink>
    </w:p>
    <w:p w14:paraId="3F4419FB" w14:textId="77777777" w:rsidR="009B245E" w:rsidRPr="00D206C9" w:rsidRDefault="009B245E" w:rsidP="009B245E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color w:val="1F497D"/>
          <w:kern w:val="2"/>
          <w:szCs w:val="22"/>
          <w14:ligatures w14:val="standardContextual"/>
        </w:rPr>
        <w:t>(öster om E4:an i stan samt Bergsbyn, Ursviken, Skelleftehamn)</w:t>
      </w:r>
    </w:p>
    <w:p w14:paraId="40420D38" w14:textId="77777777" w:rsidR="009B245E" w:rsidRDefault="009B245E" w:rsidP="00D206C9">
      <w:pPr>
        <w:spacing w:after="160" w:line="259" w:lineRule="auto"/>
        <w:rPr>
          <w:kern w:val="2"/>
          <w:szCs w:val="22"/>
          <w14:ligatures w14:val="standardContextual"/>
        </w:rPr>
      </w:pPr>
    </w:p>
    <w:p w14:paraId="6ED9DAC7" w14:textId="49398F7A" w:rsidR="00D206C9" w:rsidRPr="00CF7E3A" w:rsidRDefault="00D206C9" w:rsidP="00D206C9">
      <w:pPr>
        <w:spacing w:after="160" w:line="259" w:lineRule="auto"/>
        <w:rPr>
          <w:kern w:val="2"/>
          <w:szCs w:val="22"/>
          <w:lang w:val="en-US"/>
          <w14:ligatures w14:val="standardContextual"/>
        </w:rPr>
      </w:pPr>
      <w:proofErr w:type="spellStart"/>
      <w:r w:rsidRPr="00CF7E3A">
        <w:rPr>
          <w:b/>
          <w:bCs/>
          <w:kern w:val="2"/>
          <w:szCs w:val="22"/>
          <w:lang w:val="en-US"/>
          <w14:ligatures w14:val="standardContextual"/>
        </w:rPr>
        <w:t>Sorsele</w:t>
      </w:r>
      <w:proofErr w:type="spellEnd"/>
      <w:r w:rsidRPr="00CF7E3A">
        <w:rPr>
          <w:kern w:val="2"/>
          <w:szCs w:val="22"/>
          <w:lang w:val="en-US"/>
          <w14:ligatures w14:val="standardContextual"/>
        </w:rPr>
        <w:t xml:space="preserve"> </w:t>
      </w:r>
    </w:p>
    <w:p w14:paraId="36AAE686" w14:textId="77777777" w:rsidR="00D206C9" w:rsidRPr="00CF7E3A" w:rsidRDefault="00D206C9" w:rsidP="00D206C9">
      <w:pPr>
        <w:spacing w:after="160" w:line="259" w:lineRule="auto"/>
        <w:rPr>
          <w:kern w:val="2"/>
          <w:szCs w:val="22"/>
          <w:lang w:val="en-US"/>
          <w14:ligatures w14:val="standardContextual"/>
        </w:rPr>
      </w:pPr>
      <w:r w:rsidRPr="00CF7E3A">
        <w:rPr>
          <w:kern w:val="2"/>
          <w:szCs w:val="22"/>
          <w:lang w:val="en-US"/>
          <w14:ligatures w14:val="standardContextual"/>
        </w:rPr>
        <w:t xml:space="preserve">E-post: </w:t>
      </w:r>
      <w:hyperlink r:id="rId23" w:history="1">
        <w:r w:rsidRPr="00CF7E3A">
          <w:rPr>
            <w:color w:val="0563C1" w:themeColor="hyperlink"/>
            <w:kern w:val="2"/>
            <w:szCs w:val="22"/>
            <w:u w:val="single"/>
            <w:lang w:val="en-US"/>
            <w14:ligatures w14:val="standardContextual"/>
          </w:rPr>
          <w:t>ulrika.persson@sorsele.se</w:t>
        </w:r>
      </w:hyperlink>
    </w:p>
    <w:p w14:paraId="555A819D" w14:textId="77777777" w:rsidR="00D206C9" w:rsidRPr="00CF7E3A" w:rsidRDefault="00D206C9" w:rsidP="00D206C9">
      <w:pPr>
        <w:spacing w:after="160" w:line="259" w:lineRule="auto"/>
        <w:rPr>
          <w:b/>
          <w:bCs/>
          <w:kern w:val="2"/>
          <w:szCs w:val="22"/>
          <w:lang w:val="en-US"/>
          <w14:ligatures w14:val="standardContextual"/>
        </w:rPr>
      </w:pPr>
    </w:p>
    <w:p w14:paraId="0C2B4333" w14:textId="6DE56650" w:rsidR="00D206C9" w:rsidRPr="00D206C9" w:rsidRDefault="00D206C9" w:rsidP="00D206C9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b/>
          <w:bCs/>
          <w:kern w:val="2"/>
          <w:szCs w:val="22"/>
          <w14:ligatures w14:val="standardContextual"/>
        </w:rPr>
        <w:t>Storuman</w:t>
      </w:r>
      <w:r w:rsidRPr="00D206C9">
        <w:rPr>
          <w:kern w:val="2"/>
          <w:szCs w:val="22"/>
          <w14:ligatures w14:val="standardContextual"/>
        </w:rPr>
        <w:t xml:space="preserve"> </w:t>
      </w:r>
    </w:p>
    <w:p w14:paraId="72BDA2DD" w14:textId="41B26D48" w:rsidR="00D206C9" w:rsidRPr="00D206C9" w:rsidRDefault="00D206C9" w:rsidP="00D206C9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kern w:val="2"/>
          <w:szCs w:val="22"/>
          <w14:ligatures w14:val="standardContextual"/>
        </w:rPr>
        <w:t>E-postadress:</w:t>
      </w:r>
      <w:r w:rsidRPr="00D206C9">
        <w:rPr>
          <w:rFonts w:eastAsia="Times New Roman"/>
          <w:kern w:val="2"/>
          <w:szCs w:val="22"/>
          <w14:ligatures w14:val="standardContextual"/>
        </w:rPr>
        <w:t xml:space="preserve"> </w:t>
      </w:r>
      <w:hyperlink r:id="rId24" w:history="1">
        <w:r w:rsidRPr="00D206C9">
          <w:rPr>
            <w:rStyle w:val="Hyperlnk"/>
            <w:rFonts w:eastAsia="Times New Roman"/>
            <w:kern w:val="2"/>
            <w:szCs w:val="22"/>
            <w14:ligatures w14:val="standardContextual"/>
          </w:rPr>
          <w:t>Mottagningsenheten.aldre@storuman.se</w:t>
        </w:r>
      </w:hyperlink>
      <w:r w:rsidRPr="00D206C9">
        <w:rPr>
          <w:rFonts w:eastAsia="Times New Roman"/>
          <w:kern w:val="2"/>
          <w:szCs w:val="22"/>
          <w14:ligatures w14:val="standardContextual"/>
        </w:rPr>
        <w:t xml:space="preserve"> </w:t>
      </w:r>
    </w:p>
    <w:p w14:paraId="40D09BA3" w14:textId="77777777" w:rsidR="00841661" w:rsidRDefault="00841661" w:rsidP="00D206C9">
      <w:pPr>
        <w:spacing w:after="160" w:line="259" w:lineRule="auto"/>
        <w:rPr>
          <w:b/>
          <w:bCs/>
          <w:kern w:val="2"/>
          <w:szCs w:val="22"/>
          <w14:ligatures w14:val="standardContextual"/>
        </w:rPr>
      </w:pPr>
    </w:p>
    <w:p w14:paraId="466049CA" w14:textId="43B639B5" w:rsidR="00D206C9" w:rsidRPr="00D206C9" w:rsidRDefault="00D206C9" w:rsidP="00D206C9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b/>
          <w:bCs/>
          <w:kern w:val="2"/>
          <w:szCs w:val="22"/>
          <w14:ligatures w14:val="standardContextual"/>
        </w:rPr>
        <w:t>Umeå</w:t>
      </w:r>
      <w:r w:rsidRPr="00D206C9">
        <w:rPr>
          <w:kern w:val="2"/>
          <w:szCs w:val="22"/>
          <w14:ligatures w14:val="standardContextual"/>
        </w:rPr>
        <w:t xml:space="preserve">:  </w:t>
      </w:r>
    </w:p>
    <w:p w14:paraId="5C750D30" w14:textId="77777777" w:rsidR="00D206C9" w:rsidRDefault="00D206C9" w:rsidP="00D206C9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kern w:val="2"/>
          <w:szCs w:val="22"/>
          <w14:ligatures w14:val="standardContextual"/>
        </w:rPr>
        <w:t>Umeå kommun kontaktas på sedvanligt sätt enligt rutin.</w:t>
      </w:r>
      <w:r>
        <w:rPr>
          <w:kern w:val="2"/>
          <w:szCs w:val="22"/>
          <w14:ligatures w14:val="standardContextual"/>
        </w:rPr>
        <w:t xml:space="preserve"> Behöver inget e-postmeddelande om patienten läggs akut under helg</w:t>
      </w:r>
    </w:p>
    <w:p w14:paraId="00C596A9" w14:textId="77777777" w:rsidR="009B245E" w:rsidRDefault="009B245E" w:rsidP="00D206C9">
      <w:pPr>
        <w:spacing w:after="160" w:line="259" w:lineRule="auto"/>
        <w:rPr>
          <w:b/>
          <w:bCs/>
          <w:kern w:val="2"/>
          <w:szCs w:val="22"/>
          <w14:ligatures w14:val="standardContextual"/>
        </w:rPr>
      </w:pPr>
    </w:p>
    <w:p w14:paraId="2F0A679E" w14:textId="4101E546" w:rsidR="00D206C9" w:rsidRPr="00D206C9" w:rsidRDefault="00D206C9" w:rsidP="00D206C9">
      <w:pPr>
        <w:spacing w:after="160" w:line="259" w:lineRule="auto"/>
        <w:rPr>
          <w:rFonts w:cstheme="minorHAnsi"/>
          <w:kern w:val="2"/>
          <w:szCs w:val="22"/>
          <w14:ligatures w14:val="standardContextual"/>
        </w:rPr>
      </w:pPr>
      <w:r w:rsidRPr="00D206C9">
        <w:rPr>
          <w:b/>
          <w:bCs/>
          <w:kern w:val="2"/>
          <w:szCs w:val="22"/>
          <w14:ligatures w14:val="standardContextual"/>
        </w:rPr>
        <w:t>Vilhelmina</w:t>
      </w:r>
    </w:p>
    <w:p w14:paraId="3D35D671" w14:textId="77777777" w:rsidR="00D206C9" w:rsidRPr="00D206C9" w:rsidRDefault="00D206C9" w:rsidP="00D206C9">
      <w:pPr>
        <w:spacing w:after="160" w:line="259" w:lineRule="auto"/>
        <w:rPr>
          <w:rFonts w:eastAsia="Times New Roman" w:cstheme="minorHAnsi"/>
          <w:kern w:val="2"/>
          <w:szCs w:val="22"/>
          <w14:ligatures w14:val="standardContextual"/>
        </w:rPr>
      </w:pPr>
      <w:r w:rsidRPr="00D206C9">
        <w:rPr>
          <w:rFonts w:cstheme="minorHAnsi"/>
          <w:kern w:val="2"/>
          <w:szCs w:val="22"/>
          <w14:ligatures w14:val="standardContextual"/>
        </w:rPr>
        <w:t xml:space="preserve">E-postadress: </w:t>
      </w:r>
      <w:hyperlink r:id="rId25" w:history="1">
        <w:r w:rsidRPr="00D206C9">
          <w:rPr>
            <w:rFonts w:eastAsia="Times New Roman" w:cstheme="minorHAnsi"/>
            <w:color w:val="0563C1" w:themeColor="hyperlink"/>
            <w:kern w:val="2"/>
            <w:szCs w:val="22"/>
            <w:u w:val="single"/>
            <w14:ligatures w14:val="standardContextual"/>
          </w:rPr>
          <w:t>handlaggarenheten@vilhelmina.se</w:t>
        </w:r>
      </w:hyperlink>
    </w:p>
    <w:p w14:paraId="7FD1E70E" w14:textId="77777777" w:rsidR="009B245E" w:rsidRDefault="009B245E" w:rsidP="00D206C9">
      <w:pPr>
        <w:spacing w:after="160" w:line="259" w:lineRule="auto"/>
        <w:rPr>
          <w:b/>
          <w:bCs/>
          <w:kern w:val="2"/>
          <w:szCs w:val="22"/>
          <w14:ligatures w14:val="standardContextual"/>
        </w:rPr>
      </w:pPr>
    </w:p>
    <w:p w14:paraId="08ABA2F2" w14:textId="373177E9" w:rsidR="00D206C9" w:rsidRPr="00D206C9" w:rsidRDefault="00D206C9" w:rsidP="00D206C9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b/>
          <w:bCs/>
          <w:kern w:val="2"/>
          <w:szCs w:val="22"/>
          <w14:ligatures w14:val="standardContextual"/>
        </w:rPr>
        <w:t>Vindeln</w:t>
      </w:r>
      <w:r w:rsidRPr="00D206C9">
        <w:rPr>
          <w:kern w:val="2"/>
          <w:szCs w:val="22"/>
          <w14:ligatures w14:val="standardContextual"/>
        </w:rPr>
        <w:t xml:space="preserve"> </w:t>
      </w:r>
    </w:p>
    <w:p w14:paraId="3B96DAE8" w14:textId="77777777" w:rsidR="00D206C9" w:rsidRPr="00D206C9" w:rsidRDefault="00D206C9" w:rsidP="00D206C9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kern w:val="2"/>
          <w:szCs w:val="22"/>
          <w14:ligatures w14:val="standardContextual"/>
        </w:rPr>
        <w:t>E-postadress:</w:t>
      </w:r>
      <w:r w:rsidRPr="00D206C9">
        <w:rPr>
          <w:color w:val="1F497D"/>
          <w:kern w:val="2"/>
          <w:szCs w:val="22"/>
          <w14:ligatures w14:val="standardContextual"/>
        </w:rPr>
        <w:t xml:space="preserve"> </w:t>
      </w:r>
      <w:hyperlink r:id="rId26" w:history="1">
        <w:r w:rsidRPr="00D206C9">
          <w:rPr>
            <w:color w:val="0563C1" w:themeColor="hyperlink"/>
            <w:kern w:val="2"/>
            <w:szCs w:val="22"/>
            <w:u w:val="single"/>
            <w14:ligatures w14:val="standardContextual"/>
          </w:rPr>
          <w:t>margaretha.ekman@vindeln.se</w:t>
        </w:r>
      </w:hyperlink>
      <w:r w:rsidRPr="00D206C9">
        <w:rPr>
          <w:color w:val="1F497D"/>
          <w:kern w:val="2"/>
          <w:szCs w:val="22"/>
          <w14:ligatures w14:val="standardContextual"/>
        </w:rPr>
        <w:t xml:space="preserve"> </w:t>
      </w:r>
    </w:p>
    <w:p w14:paraId="2558CA94" w14:textId="77777777" w:rsidR="00D206C9" w:rsidRPr="00D206C9" w:rsidRDefault="00D206C9" w:rsidP="00D206C9">
      <w:pPr>
        <w:spacing w:after="160" w:line="259" w:lineRule="auto"/>
        <w:rPr>
          <w:kern w:val="2"/>
          <w:szCs w:val="22"/>
          <w14:ligatures w14:val="standardContextual"/>
        </w:rPr>
      </w:pPr>
    </w:p>
    <w:p w14:paraId="5A605081" w14:textId="77777777" w:rsidR="00D206C9" w:rsidRPr="00D206C9" w:rsidRDefault="00D206C9" w:rsidP="00D206C9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b/>
          <w:bCs/>
          <w:kern w:val="2"/>
          <w:szCs w:val="22"/>
          <w14:ligatures w14:val="standardContextual"/>
        </w:rPr>
        <w:t>Vännäs</w:t>
      </w:r>
      <w:r w:rsidRPr="00D206C9">
        <w:rPr>
          <w:kern w:val="2"/>
          <w:szCs w:val="22"/>
          <w14:ligatures w14:val="standardContextual"/>
        </w:rPr>
        <w:t xml:space="preserve">  </w:t>
      </w:r>
    </w:p>
    <w:p w14:paraId="3BFD3C4E" w14:textId="77777777" w:rsidR="00D206C9" w:rsidRPr="00D206C9" w:rsidRDefault="00D206C9" w:rsidP="00D206C9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kern w:val="2"/>
          <w:szCs w:val="22"/>
          <w14:ligatures w14:val="standardContextual"/>
        </w:rPr>
        <w:t>E-postadress:</w:t>
      </w:r>
      <w:r w:rsidRPr="00D206C9">
        <w:rPr>
          <w:rFonts w:ascii="Times New Roman" w:hAnsi="Times New Roman" w:cs="Times New Roman"/>
          <w:color w:val="000000"/>
          <w:kern w:val="2"/>
          <w:szCs w:val="22"/>
          <w14:ligatures w14:val="standardContextual"/>
        </w:rPr>
        <w:t xml:space="preserve"> </w:t>
      </w:r>
      <w:hyperlink r:id="rId27" w:history="1">
        <w:r w:rsidRPr="00D206C9">
          <w:rPr>
            <w:color w:val="0563C1" w:themeColor="hyperlink"/>
            <w:kern w:val="2"/>
            <w:szCs w:val="22"/>
            <w:u w:val="single"/>
            <w14:ligatures w14:val="standardContextual"/>
          </w:rPr>
          <w:t>bistandshandlaggare@vannas.se</w:t>
        </w:r>
      </w:hyperlink>
    </w:p>
    <w:p w14:paraId="3047DFD4" w14:textId="77777777" w:rsidR="00D206C9" w:rsidRPr="00D206C9" w:rsidRDefault="00D206C9" w:rsidP="00D206C9">
      <w:pPr>
        <w:spacing w:after="160" w:line="259" w:lineRule="auto"/>
        <w:rPr>
          <w:rFonts w:cstheme="minorHAnsi"/>
          <w:kern w:val="2"/>
          <w:szCs w:val="22"/>
          <w14:ligatures w14:val="standardContextual"/>
        </w:rPr>
      </w:pPr>
    </w:p>
    <w:p w14:paraId="785F3337" w14:textId="77777777" w:rsidR="009B245E" w:rsidRPr="00D206C9" w:rsidRDefault="009B245E" w:rsidP="009B245E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b/>
          <w:bCs/>
          <w:kern w:val="2"/>
          <w:szCs w:val="22"/>
          <w14:ligatures w14:val="standardContextual"/>
        </w:rPr>
        <w:t>Åsele</w:t>
      </w:r>
      <w:r w:rsidRPr="00D206C9">
        <w:rPr>
          <w:kern w:val="2"/>
          <w:szCs w:val="22"/>
          <w14:ligatures w14:val="standardContextual"/>
        </w:rPr>
        <w:t xml:space="preserve"> </w:t>
      </w:r>
    </w:p>
    <w:p w14:paraId="773CAA95" w14:textId="77777777" w:rsidR="009B245E" w:rsidRPr="00D206C9" w:rsidRDefault="009B245E" w:rsidP="009B245E">
      <w:pPr>
        <w:spacing w:after="160" w:line="259" w:lineRule="auto"/>
        <w:rPr>
          <w:kern w:val="2"/>
          <w:szCs w:val="22"/>
          <w14:ligatures w14:val="standardContextual"/>
        </w:rPr>
      </w:pPr>
      <w:r w:rsidRPr="00D206C9">
        <w:rPr>
          <w:kern w:val="2"/>
          <w:szCs w:val="22"/>
          <w14:ligatures w14:val="standardContextual"/>
        </w:rPr>
        <w:t xml:space="preserve">E-postadress: </w:t>
      </w:r>
      <w:hyperlink r:id="rId28" w:history="1">
        <w:r w:rsidRPr="00D206C9">
          <w:rPr>
            <w:rStyle w:val="Hyperlnk"/>
            <w:kern w:val="2"/>
            <w:szCs w:val="22"/>
            <w14:ligatures w14:val="standardContextual"/>
          </w:rPr>
          <w:t>sociala@asele.se</w:t>
        </w:r>
      </w:hyperlink>
      <w:r>
        <w:rPr>
          <w:kern w:val="2"/>
          <w:szCs w:val="22"/>
          <w14:ligatures w14:val="standardContextual"/>
        </w:rPr>
        <w:t xml:space="preserve"> </w:t>
      </w:r>
    </w:p>
    <w:p w14:paraId="0BD306ED" w14:textId="77777777" w:rsidR="00D206C9" w:rsidRPr="00D206C9" w:rsidRDefault="00D206C9" w:rsidP="00D206C9">
      <w:pPr>
        <w:spacing w:after="160" w:line="259" w:lineRule="auto"/>
        <w:rPr>
          <w:kern w:val="2"/>
          <w:szCs w:val="22"/>
          <w14:ligatures w14:val="standardContextual"/>
        </w:rPr>
      </w:pPr>
    </w:p>
    <w:p w14:paraId="5FBFE475" w14:textId="62FA3994" w:rsidR="00985139" w:rsidRPr="001402A3" w:rsidRDefault="00985139" w:rsidP="000B705F"/>
    <w:p w14:paraId="3ED9D0FB" w14:textId="15D651AD" w:rsidR="00985139" w:rsidRPr="001402A3" w:rsidRDefault="00985139" w:rsidP="000B705F"/>
    <w:sectPr w:rsidR="00985139" w:rsidRPr="001402A3" w:rsidSect="009C227F">
      <w:headerReference w:type="default" r:id="rId29"/>
      <w:footerReference w:type="even" r:id="rId30"/>
      <w:footerReference w:type="default" r:id="rId31"/>
      <w:pgSz w:w="11906" w:h="16838"/>
      <w:pgMar w:top="1417" w:right="1417" w:bottom="1417" w:left="1417" w:header="56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5D03" w14:textId="77777777" w:rsidR="001911CD" w:rsidRDefault="001911CD" w:rsidP="003B5CB0">
      <w:pPr>
        <w:spacing w:after="0"/>
      </w:pPr>
      <w:r>
        <w:separator/>
      </w:r>
    </w:p>
  </w:endnote>
  <w:endnote w:type="continuationSeparator" w:id="0">
    <w:p w14:paraId="265BAF69" w14:textId="77777777" w:rsidR="001911CD" w:rsidRDefault="001911CD" w:rsidP="003B5CB0">
      <w:pPr>
        <w:spacing w:after="0"/>
      </w:pPr>
      <w:r>
        <w:continuationSeparator/>
      </w:r>
    </w:p>
  </w:endnote>
  <w:endnote w:type="continuationNotice" w:id="1">
    <w:p w14:paraId="0E97E31D" w14:textId="77777777" w:rsidR="001911CD" w:rsidRDefault="001911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266280293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76F616E2" w14:textId="6BF09777" w:rsidR="00F5054B" w:rsidRDefault="00F5054B" w:rsidP="00B34E9D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07DBCF0A" w14:textId="77777777" w:rsidR="00437A31" w:rsidRDefault="00437A31" w:rsidP="00F5054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51539744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7608663D" w14:textId="60734C6C" w:rsidR="00F5054B" w:rsidRDefault="00F5054B" w:rsidP="00B34E9D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72087140" w14:textId="77777777" w:rsidR="00437A31" w:rsidRDefault="00437A31" w:rsidP="00F5054B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1E51" w14:textId="77777777" w:rsidR="001911CD" w:rsidRDefault="001911CD" w:rsidP="003B5CB0">
      <w:pPr>
        <w:spacing w:after="0"/>
      </w:pPr>
      <w:r>
        <w:separator/>
      </w:r>
    </w:p>
  </w:footnote>
  <w:footnote w:type="continuationSeparator" w:id="0">
    <w:p w14:paraId="02BC3E2E" w14:textId="77777777" w:rsidR="001911CD" w:rsidRDefault="001911CD" w:rsidP="003B5CB0">
      <w:pPr>
        <w:spacing w:after="0"/>
      </w:pPr>
      <w:r>
        <w:continuationSeparator/>
      </w:r>
    </w:p>
  </w:footnote>
  <w:footnote w:type="continuationNotice" w:id="1">
    <w:p w14:paraId="3C1E200F" w14:textId="77777777" w:rsidR="001911CD" w:rsidRDefault="001911C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CD3A" w14:textId="28C0E5A8" w:rsidR="003B5CB0" w:rsidRPr="00987AEA" w:rsidRDefault="003617CF" w:rsidP="003B5CB0">
    <w:pPr>
      <w:pStyle w:val="Sidhuvud"/>
      <w:rPr>
        <w:rFonts w:ascii="Times New Roman" w:eastAsia="Times New Roman" w:hAnsi="Times New Roman" w:cs="Times New Roman"/>
        <w:sz w:val="18"/>
        <w:szCs w:val="18"/>
        <w:lang w:eastAsia="sv-SE"/>
      </w:rPr>
    </w:pPr>
    <w:r w:rsidRPr="00987AEA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60BE3F" wp14:editId="3AD9747B">
              <wp:simplePos x="0" y="0"/>
              <wp:positionH relativeFrom="column">
                <wp:posOffset>3500497</wp:posOffset>
              </wp:positionH>
              <wp:positionV relativeFrom="paragraph">
                <wp:posOffset>-45720</wp:posOffset>
              </wp:positionV>
              <wp:extent cx="2462202" cy="445477"/>
              <wp:effectExtent l="0" t="0" r="0" b="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2202" cy="4454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763867" w14:textId="77777777" w:rsidR="003617CF" w:rsidRDefault="003617CF" w:rsidP="003617CF">
                          <w:pPr>
                            <w:spacing w:after="0"/>
                            <w:jc w:val="right"/>
                            <w:rPr>
                              <w:rFonts w:ascii="Calibri" w:eastAsia="Times New Roman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  <w:lang w:eastAsia="sv-SE"/>
                            </w:rPr>
                          </w:pPr>
                          <w:r>
                            <w:rPr>
                              <w:rFonts w:ascii="Calibri" w:eastAsia="Times New Roman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  <w:lang w:eastAsia="sv-SE"/>
                            </w:rPr>
                            <w:t>Ett samarbete</w:t>
                          </w:r>
                          <w:r w:rsidRPr="00032BE4">
                            <w:rPr>
                              <w:rFonts w:ascii="Calibri" w:eastAsia="Times New Roman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  <w:lang w:eastAsia="sv-SE"/>
                            </w:rPr>
                            <w:t xml:space="preserve"> mellan </w:t>
                          </w:r>
                          <w:r>
                            <w:rPr>
                              <w:rFonts w:ascii="Calibri" w:eastAsia="Times New Roman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  <w:lang w:eastAsia="sv-SE"/>
                            </w:rPr>
                            <w:t>kommunerna</w:t>
                          </w:r>
                        </w:p>
                        <w:p w14:paraId="3B5EBC4F" w14:textId="77777777" w:rsidR="003617CF" w:rsidRPr="00032BE4" w:rsidRDefault="003617CF" w:rsidP="003617CF">
                          <w:pPr>
                            <w:spacing w:after="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sv-SE"/>
                            </w:rPr>
                          </w:pPr>
                          <w:r>
                            <w:rPr>
                              <w:rFonts w:ascii="Calibri" w:eastAsia="Times New Roman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  <w:lang w:eastAsia="sv-SE"/>
                            </w:rPr>
                            <w:t xml:space="preserve">i Västerbotten och </w:t>
                          </w:r>
                          <w:r w:rsidRPr="00032BE4">
                            <w:rPr>
                              <w:rFonts w:ascii="Calibri" w:eastAsia="Times New Roman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  <w:lang w:eastAsia="sv-SE"/>
                            </w:rPr>
                            <w:t>Region Västerbotten</w:t>
                          </w:r>
                        </w:p>
                        <w:p w14:paraId="3C6AEF80" w14:textId="77777777" w:rsidR="003617CF" w:rsidRPr="00987AEA" w:rsidRDefault="003617CF" w:rsidP="003617CF">
                          <w:pPr>
                            <w:pStyle w:val="Sidhuvud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0BE3F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8" type="#_x0000_t202" style="position:absolute;margin-left:275.65pt;margin-top:-3.6pt;width:193.85pt;height:3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" filled="f" stroked="f" strokeweight=".5pt">
              <v:textbox>
                <w:txbxContent>
                  <w:p w14:paraId="7D763867" w14:textId="77777777" w:rsidR="003617CF" w:rsidRDefault="003617CF" w:rsidP="003617CF">
                    <w:pPr>
                      <w:spacing w:after="0"/>
                      <w:jc w:val="right"/>
                      <w:rPr>
                        <w:rFonts w:ascii="Calibri" w:eastAsia="Times New Roman" w:hAnsi="Calibri" w:cs="Calibri"/>
                        <w:color w:val="201F1E"/>
                        <w:sz w:val="18"/>
                        <w:szCs w:val="18"/>
                        <w:shd w:val="clear" w:color="auto" w:fill="FFFFFF"/>
                        <w:lang w:eastAsia="sv-SE"/>
                      </w:rPr>
                    </w:pPr>
                    <w:r>
                      <w:rPr>
                        <w:rFonts w:ascii="Calibri" w:eastAsia="Times New Roman" w:hAnsi="Calibri" w:cs="Calibri"/>
                        <w:color w:val="201F1E"/>
                        <w:sz w:val="18"/>
                        <w:szCs w:val="18"/>
                        <w:shd w:val="clear" w:color="auto" w:fill="FFFFFF"/>
                        <w:lang w:eastAsia="sv-SE"/>
                      </w:rPr>
                      <w:t>Ett samarbete</w:t>
                    </w:r>
                    <w:r w:rsidRPr="00032BE4">
                      <w:rPr>
                        <w:rFonts w:ascii="Calibri" w:eastAsia="Times New Roman" w:hAnsi="Calibri" w:cs="Calibri"/>
                        <w:color w:val="201F1E"/>
                        <w:sz w:val="18"/>
                        <w:szCs w:val="18"/>
                        <w:shd w:val="clear" w:color="auto" w:fill="FFFFFF"/>
                        <w:lang w:eastAsia="sv-SE"/>
                      </w:rPr>
                      <w:t xml:space="preserve"> mellan </w:t>
                    </w:r>
                    <w:r>
                      <w:rPr>
                        <w:rFonts w:ascii="Calibri" w:eastAsia="Times New Roman" w:hAnsi="Calibri" w:cs="Calibri"/>
                        <w:color w:val="201F1E"/>
                        <w:sz w:val="18"/>
                        <w:szCs w:val="18"/>
                        <w:shd w:val="clear" w:color="auto" w:fill="FFFFFF"/>
                        <w:lang w:eastAsia="sv-SE"/>
                      </w:rPr>
                      <w:t>kommunerna</w:t>
                    </w:r>
                  </w:p>
                  <w:p w14:paraId="3B5EBC4F" w14:textId="77777777" w:rsidR="003617CF" w:rsidRPr="00032BE4" w:rsidRDefault="003617CF" w:rsidP="003617CF">
                    <w:pPr>
                      <w:spacing w:after="0"/>
                      <w:jc w:val="righ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sv-SE"/>
                      </w:rPr>
                    </w:pPr>
                    <w:r>
                      <w:rPr>
                        <w:rFonts w:ascii="Calibri" w:eastAsia="Times New Roman" w:hAnsi="Calibri" w:cs="Calibri"/>
                        <w:color w:val="201F1E"/>
                        <w:sz w:val="18"/>
                        <w:szCs w:val="18"/>
                        <w:shd w:val="clear" w:color="auto" w:fill="FFFFFF"/>
                        <w:lang w:eastAsia="sv-SE"/>
                      </w:rPr>
                      <w:t xml:space="preserve">i Västerbotten och </w:t>
                    </w:r>
                    <w:r w:rsidRPr="00032BE4">
                      <w:rPr>
                        <w:rFonts w:ascii="Calibri" w:eastAsia="Times New Roman" w:hAnsi="Calibri" w:cs="Calibri"/>
                        <w:color w:val="201F1E"/>
                        <w:sz w:val="18"/>
                        <w:szCs w:val="18"/>
                        <w:shd w:val="clear" w:color="auto" w:fill="FFFFFF"/>
                        <w:lang w:eastAsia="sv-SE"/>
                      </w:rPr>
                      <w:t>Region Västerbotten</w:t>
                    </w:r>
                  </w:p>
                  <w:p w14:paraId="3C6AEF80" w14:textId="77777777" w:rsidR="003617CF" w:rsidRPr="00987AEA" w:rsidRDefault="003617CF" w:rsidP="003617CF">
                    <w:pPr>
                      <w:pStyle w:val="Sidhuvud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</w:rPr>
      <w:t>Regional samverkan</w:t>
    </w:r>
  </w:p>
  <w:p w14:paraId="3866E131" w14:textId="77777777" w:rsidR="003B5CB0" w:rsidRDefault="003B5CB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AEA73C8"/>
    <w:lvl w:ilvl="0">
      <w:start w:val="1"/>
      <w:numFmt w:val="bullet"/>
      <w:pStyle w:val="Punktlista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hint="default"/>
      </w:rPr>
    </w:lvl>
  </w:abstractNum>
  <w:abstractNum w:abstractNumId="1" w15:restartNumberingAfterBreak="0">
    <w:nsid w:val="006E202C"/>
    <w:multiLevelType w:val="hybridMultilevel"/>
    <w:tmpl w:val="0DE099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E2C28"/>
    <w:multiLevelType w:val="hybridMultilevel"/>
    <w:tmpl w:val="469AE2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3442E"/>
    <w:multiLevelType w:val="hybridMultilevel"/>
    <w:tmpl w:val="9A983A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20AD0"/>
    <w:multiLevelType w:val="hybridMultilevel"/>
    <w:tmpl w:val="46406D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3188C"/>
    <w:multiLevelType w:val="hybridMultilevel"/>
    <w:tmpl w:val="C2B8A1D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70FA"/>
    <w:multiLevelType w:val="hybridMultilevel"/>
    <w:tmpl w:val="CCA2165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703AC"/>
    <w:multiLevelType w:val="hybridMultilevel"/>
    <w:tmpl w:val="29FC05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8308C"/>
    <w:multiLevelType w:val="hybridMultilevel"/>
    <w:tmpl w:val="4CF6EB82"/>
    <w:lvl w:ilvl="0" w:tplc="041D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16C36C68"/>
    <w:multiLevelType w:val="hybridMultilevel"/>
    <w:tmpl w:val="63CE2E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F61B5"/>
    <w:multiLevelType w:val="hybridMultilevel"/>
    <w:tmpl w:val="73D67C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E2E2C"/>
    <w:multiLevelType w:val="hybridMultilevel"/>
    <w:tmpl w:val="1E028D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877F0"/>
    <w:multiLevelType w:val="hybridMultilevel"/>
    <w:tmpl w:val="2B34F126"/>
    <w:lvl w:ilvl="0" w:tplc="E488D4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67424"/>
    <w:multiLevelType w:val="hybridMultilevel"/>
    <w:tmpl w:val="B5DC5D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74F06"/>
    <w:multiLevelType w:val="hybridMultilevel"/>
    <w:tmpl w:val="D14267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27A17"/>
    <w:multiLevelType w:val="hybridMultilevel"/>
    <w:tmpl w:val="46D012A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256E1"/>
    <w:multiLevelType w:val="hybridMultilevel"/>
    <w:tmpl w:val="5D9EE7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A6E3E"/>
    <w:multiLevelType w:val="hybridMultilevel"/>
    <w:tmpl w:val="FF340002"/>
    <w:lvl w:ilvl="0" w:tplc="775A4DE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9708F"/>
    <w:multiLevelType w:val="hybridMultilevel"/>
    <w:tmpl w:val="E9A6072E"/>
    <w:lvl w:ilvl="0" w:tplc="CF429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0526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654D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F686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1041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ED02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E529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76C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2900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3C6664BA"/>
    <w:multiLevelType w:val="hybridMultilevel"/>
    <w:tmpl w:val="26862C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E1706"/>
    <w:multiLevelType w:val="hybridMultilevel"/>
    <w:tmpl w:val="3942E372"/>
    <w:lvl w:ilvl="0" w:tplc="F104B2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A4BC6"/>
    <w:multiLevelType w:val="hybridMultilevel"/>
    <w:tmpl w:val="6686C1D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21924"/>
    <w:multiLevelType w:val="hybridMultilevel"/>
    <w:tmpl w:val="4AB680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C4818"/>
    <w:multiLevelType w:val="hybridMultilevel"/>
    <w:tmpl w:val="22A0B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176A1"/>
    <w:multiLevelType w:val="hybridMultilevel"/>
    <w:tmpl w:val="95E6083A"/>
    <w:lvl w:ilvl="0" w:tplc="28CC91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B7C97"/>
    <w:multiLevelType w:val="hybridMultilevel"/>
    <w:tmpl w:val="EE76E60C"/>
    <w:lvl w:ilvl="0" w:tplc="E11A2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0C7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AD8E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A0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06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E05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8A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21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2C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B791D"/>
    <w:multiLevelType w:val="hybridMultilevel"/>
    <w:tmpl w:val="4D66A2C2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B5E6303"/>
    <w:multiLevelType w:val="hybridMultilevel"/>
    <w:tmpl w:val="64B84D84"/>
    <w:lvl w:ilvl="0" w:tplc="28CC91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BFA188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92A28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BECEE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75ED6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214FA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48C7B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2186E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E2630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5D195DEF"/>
    <w:multiLevelType w:val="hybridMultilevel"/>
    <w:tmpl w:val="BC76A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30B25"/>
    <w:multiLevelType w:val="hybridMultilevel"/>
    <w:tmpl w:val="C3DA39FC"/>
    <w:lvl w:ilvl="0" w:tplc="E95060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808A8"/>
    <w:multiLevelType w:val="hybridMultilevel"/>
    <w:tmpl w:val="5B1CB754"/>
    <w:lvl w:ilvl="0" w:tplc="775A4DE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66C89"/>
    <w:multiLevelType w:val="hybridMultilevel"/>
    <w:tmpl w:val="7AFA3B9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A3177"/>
    <w:multiLevelType w:val="hybridMultilevel"/>
    <w:tmpl w:val="B470D44E"/>
    <w:lvl w:ilvl="0" w:tplc="54C2FD38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BC5A86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349004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3EF7B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FE4796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E4755E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E68E2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529624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4C6D64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EB4B85"/>
    <w:multiLevelType w:val="hybridMultilevel"/>
    <w:tmpl w:val="543047A0"/>
    <w:lvl w:ilvl="0" w:tplc="54C2FD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B20D1"/>
    <w:multiLevelType w:val="hybridMultilevel"/>
    <w:tmpl w:val="09AC54F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214964">
    <w:abstractNumId w:val="0"/>
  </w:num>
  <w:num w:numId="2" w16cid:durableId="731077442">
    <w:abstractNumId w:val="19"/>
  </w:num>
  <w:num w:numId="3" w16cid:durableId="1344435429">
    <w:abstractNumId w:val="2"/>
  </w:num>
  <w:num w:numId="4" w16cid:durableId="2076778972">
    <w:abstractNumId w:val="9"/>
  </w:num>
  <w:num w:numId="5" w16cid:durableId="496917114">
    <w:abstractNumId w:val="30"/>
  </w:num>
  <w:num w:numId="6" w16cid:durableId="657656835">
    <w:abstractNumId w:val="10"/>
  </w:num>
  <w:num w:numId="7" w16cid:durableId="1048215266">
    <w:abstractNumId w:val="29"/>
  </w:num>
  <w:num w:numId="8" w16cid:durableId="1331058439">
    <w:abstractNumId w:val="17"/>
  </w:num>
  <w:num w:numId="9" w16cid:durableId="1481340794">
    <w:abstractNumId w:val="1"/>
  </w:num>
  <w:num w:numId="10" w16cid:durableId="1981691872">
    <w:abstractNumId w:val="7"/>
  </w:num>
  <w:num w:numId="11" w16cid:durableId="424494881">
    <w:abstractNumId w:val="25"/>
  </w:num>
  <w:num w:numId="12" w16cid:durableId="2028829684">
    <w:abstractNumId w:val="34"/>
  </w:num>
  <w:num w:numId="13" w16cid:durableId="572740629">
    <w:abstractNumId w:val="6"/>
  </w:num>
  <w:num w:numId="14" w16cid:durableId="1605773007">
    <w:abstractNumId w:val="31"/>
  </w:num>
  <w:num w:numId="15" w16cid:durableId="250510978">
    <w:abstractNumId w:val="15"/>
  </w:num>
  <w:num w:numId="16" w16cid:durableId="893197082">
    <w:abstractNumId w:val="32"/>
  </w:num>
  <w:num w:numId="17" w16cid:durableId="2112776419">
    <w:abstractNumId w:val="33"/>
  </w:num>
  <w:num w:numId="18" w16cid:durableId="408890009">
    <w:abstractNumId w:val="26"/>
  </w:num>
  <w:num w:numId="19" w16cid:durableId="1676418870">
    <w:abstractNumId w:val="8"/>
  </w:num>
  <w:num w:numId="20" w16cid:durableId="396441879">
    <w:abstractNumId w:val="4"/>
  </w:num>
  <w:num w:numId="21" w16cid:durableId="1909684973">
    <w:abstractNumId w:val="27"/>
  </w:num>
  <w:num w:numId="22" w16cid:durableId="208616203">
    <w:abstractNumId w:val="21"/>
  </w:num>
  <w:num w:numId="23" w16cid:durableId="311756699">
    <w:abstractNumId w:val="5"/>
  </w:num>
  <w:num w:numId="24" w16cid:durableId="1751073382">
    <w:abstractNumId w:val="20"/>
  </w:num>
  <w:num w:numId="25" w16cid:durableId="441264658">
    <w:abstractNumId w:val="16"/>
  </w:num>
  <w:num w:numId="26" w16cid:durableId="691497229">
    <w:abstractNumId w:val="12"/>
  </w:num>
  <w:num w:numId="27" w16cid:durableId="948854623">
    <w:abstractNumId w:val="3"/>
  </w:num>
  <w:num w:numId="28" w16cid:durableId="783580390">
    <w:abstractNumId w:val="24"/>
  </w:num>
  <w:num w:numId="29" w16cid:durableId="179660352">
    <w:abstractNumId w:val="18"/>
  </w:num>
  <w:num w:numId="30" w16cid:durableId="1456868529">
    <w:abstractNumId w:val="22"/>
  </w:num>
  <w:num w:numId="31" w16cid:durableId="426004607">
    <w:abstractNumId w:val="11"/>
  </w:num>
  <w:num w:numId="32" w16cid:durableId="541946377">
    <w:abstractNumId w:val="23"/>
  </w:num>
  <w:num w:numId="33" w16cid:durableId="1165633060">
    <w:abstractNumId w:val="28"/>
  </w:num>
  <w:num w:numId="34" w16cid:durableId="1578440115">
    <w:abstractNumId w:val="13"/>
  </w:num>
  <w:num w:numId="35" w16cid:durableId="2483180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B0"/>
    <w:rsid w:val="00004C73"/>
    <w:rsid w:val="000103DE"/>
    <w:rsid w:val="00022A3A"/>
    <w:rsid w:val="00027769"/>
    <w:rsid w:val="00032BE4"/>
    <w:rsid w:val="000332A9"/>
    <w:rsid w:val="000351D3"/>
    <w:rsid w:val="00050FA8"/>
    <w:rsid w:val="00052F4D"/>
    <w:rsid w:val="0005621A"/>
    <w:rsid w:val="00064C20"/>
    <w:rsid w:val="000711AD"/>
    <w:rsid w:val="00072F25"/>
    <w:rsid w:val="00085638"/>
    <w:rsid w:val="00087BDA"/>
    <w:rsid w:val="000947FB"/>
    <w:rsid w:val="000A4CB7"/>
    <w:rsid w:val="000B1DEA"/>
    <w:rsid w:val="000B5FFE"/>
    <w:rsid w:val="000B705F"/>
    <w:rsid w:val="000C2EFD"/>
    <w:rsid w:val="000C56F2"/>
    <w:rsid w:val="000C6858"/>
    <w:rsid w:val="000C79B6"/>
    <w:rsid w:val="000D3849"/>
    <w:rsid w:val="000D4637"/>
    <w:rsid w:val="000D57CC"/>
    <w:rsid w:val="000E05AC"/>
    <w:rsid w:val="000E1317"/>
    <w:rsid w:val="000F2178"/>
    <w:rsid w:val="000F7A89"/>
    <w:rsid w:val="00102872"/>
    <w:rsid w:val="00102D44"/>
    <w:rsid w:val="00103D1A"/>
    <w:rsid w:val="0011321D"/>
    <w:rsid w:val="001169CA"/>
    <w:rsid w:val="001209B2"/>
    <w:rsid w:val="001240AA"/>
    <w:rsid w:val="0012623A"/>
    <w:rsid w:val="0012779D"/>
    <w:rsid w:val="001318BE"/>
    <w:rsid w:val="001363D8"/>
    <w:rsid w:val="001364E1"/>
    <w:rsid w:val="001365AA"/>
    <w:rsid w:val="001402A3"/>
    <w:rsid w:val="00156409"/>
    <w:rsid w:val="00165B87"/>
    <w:rsid w:val="00174D33"/>
    <w:rsid w:val="00176CF8"/>
    <w:rsid w:val="00180E64"/>
    <w:rsid w:val="001875BF"/>
    <w:rsid w:val="001900CE"/>
    <w:rsid w:val="001911CD"/>
    <w:rsid w:val="00193423"/>
    <w:rsid w:val="00196830"/>
    <w:rsid w:val="001B2BD6"/>
    <w:rsid w:val="001B5B41"/>
    <w:rsid w:val="001B6549"/>
    <w:rsid w:val="001D02FE"/>
    <w:rsid w:val="001E75B0"/>
    <w:rsid w:val="001F1577"/>
    <w:rsid w:val="001F2962"/>
    <w:rsid w:val="00205032"/>
    <w:rsid w:val="00205743"/>
    <w:rsid w:val="00206F04"/>
    <w:rsid w:val="00211EF6"/>
    <w:rsid w:val="00212284"/>
    <w:rsid w:val="0022167C"/>
    <w:rsid w:val="00223B6A"/>
    <w:rsid w:val="00230B9C"/>
    <w:rsid w:val="0023342E"/>
    <w:rsid w:val="00235D31"/>
    <w:rsid w:val="0024164A"/>
    <w:rsid w:val="002437BF"/>
    <w:rsid w:val="00252537"/>
    <w:rsid w:val="00254939"/>
    <w:rsid w:val="00254D48"/>
    <w:rsid w:val="00263BBE"/>
    <w:rsid w:val="002644A8"/>
    <w:rsid w:val="002767A8"/>
    <w:rsid w:val="00282E67"/>
    <w:rsid w:val="002831F6"/>
    <w:rsid w:val="00283241"/>
    <w:rsid w:val="002842FC"/>
    <w:rsid w:val="00287711"/>
    <w:rsid w:val="002939CE"/>
    <w:rsid w:val="002A0359"/>
    <w:rsid w:val="002A0DC8"/>
    <w:rsid w:val="002B4A4F"/>
    <w:rsid w:val="002B6DE2"/>
    <w:rsid w:val="002C48C1"/>
    <w:rsid w:val="002C6BFE"/>
    <w:rsid w:val="002D38BB"/>
    <w:rsid w:val="002E7628"/>
    <w:rsid w:val="002F1434"/>
    <w:rsid w:val="002F18B8"/>
    <w:rsid w:val="00307FEF"/>
    <w:rsid w:val="00310301"/>
    <w:rsid w:val="003118B0"/>
    <w:rsid w:val="0032428B"/>
    <w:rsid w:val="00332B5D"/>
    <w:rsid w:val="00332F19"/>
    <w:rsid w:val="003352BF"/>
    <w:rsid w:val="00335863"/>
    <w:rsid w:val="00354A84"/>
    <w:rsid w:val="003617CF"/>
    <w:rsid w:val="00363F3E"/>
    <w:rsid w:val="00375318"/>
    <w:rsid w:val="0038701C"/>
    <w:rsid w:val="003904CB"/>
    <w:rsid w:val="003A47D5"/>
    <w:rsid w:val="003A76FD"/>
    <w:rsid w:val="003B2376"/>
    <w:rsid w:val="003B583D"/>
    <w:rsid w:val="003B5CB0"/>
    <w:rsid w:val="003D030F"/>
    <w:rsid w:val="003D046F"/>
    <w:rsid w:val="003D46FD"/>
    <w:rsid w:val="003D51E8"/>
    <w:rsid w:val="003E1684"/>
    <w:rsid w:val="003E3061"/>
    <w:rsid w:val="003E6437"/>
    <w:rsid w:val="003E7864"/>
    <w:rsid w:val="003E7BFE"/>
    <w:rsid w:val="003F205E"/>
    <w:rsid w:val="003F7CD9"/>
    <w:rsid w:val="00401247"/>
    <w:rsid w:val="004135C8"/>
    <w:rsid w:val="004161C0"/>
    <w:rsid w:val="00423C9E"/>
    <w:rsid w:val="00427913"/>
    <w:rsid w:val="00427C19"/>
    <w:rsid w:val="0043243C"/>
    <w:rsid w:val="0043317B"/>
    <w:rsid w:val="00434057"/>
    <w:rsid w:val="00437A31"/>
    <w:rsid w:val="004470CB"/>
    <w:rsid w:val="00453BAC"/>
    <w:rsid w:val="0046174B"/>
    <w:rsid w:val="00464594"/>
    <w:rsid w:val="0046748E"/>
    <w:rsid w:val="00483D7B"/>
    <w:rsid w:val="00483EC8"/>
    <w:rsid w:val="00486837"/>
    <w:rsid w:val="004921A4"/>
    <w:rsid w:val="004930E0"/>
    <w:rsid w:val="004A3515"/>
    <w:rsid w:val="004A5F32"/>
    <w:rsid w:val="004B077A"/>
    <w:rsid w:val="004B1730"/>
    <w:rsid w:val="004B2645"/>
    <w:rsid w:val="004C431F"/>
    <w:rsid w:val="004C4B4D"/>
    <w:rsid w:val="004D4EBD"/>
    <w:rsid w:val="004E241E"/>
    <w:rsid w:val="004F4602"/>
    <w:rsid w:val="004F57CD"/>
    <w:rsid w:val="004F58B8"/>
    <w:rsid w:val="0051056A"/>
    <w:rsid w:val="0051350E"/>
    <w:rsid w:val="00514980"/>
    <w:rsid w:val="005257D2"/>
    <w:rsid w:val="00526297"/>
    <w:rsid w:val="00527873"/>
    <w:rsid w:val="00540F93"/>
    <w:rsid w:val="005441EC"/>
    <w:rsid w:val="00550586"/>
    <w:rsid w:val="0055096A"/>
    <w:rsid w:val="00553065"/>
    <w:rsid w:val="00556150"/>
    <w:rsid w:val="00560B1D"/>
    <w:rsid w:val="0056108F"/>
    <w:rsid w:val="005640E9"/>
    <w:rsid w:val="00565A19"/>
    <w:rsid w:val="005707EA"/>
    <w:rsid w:val="005874B0"/>
    <w:rsid w:val="005907C9"/>
    <w:rsid w:val="005917A0"/>
    <w:rsid w:val="00591B23"/>
    <w:rsid w:val="00592051"/>
    <w:rsid w:val="00592DED"/>
    <w:rsid w:val="0059521A"/>
    <w:rsid w:val="00596135"/>
    <w:rsid w:val="005A4091"/>
    <w:rsid w:val="005A74BC"/>
    <w:rsid w:val="005A7F2F"/>
    <w:rsid w:val="005B4D44"/>
    <w:rsid w:val="005D7475"/>
    <w:rsid w:val="005E0DFF"/>
    <w:rsid w:val="005E24EE"/>
    <w:rsid w:val="005E7CFD"/>
    <w:rsid w:val="005F0B43"/>
    <w:rsid w:val="005F191D"/>
    <w:rsid w:val="005F7B94"/>
    <w:rsid w:val="00610BBD"/>
    <w:rsid w:val="00620554"/>
    <w:rsid w:val="00623259"/>
    <w:rsid w:val="00623459"/>
    <w:rsid w:val="00630AAC"/>
    <w:rsid w:val="00634003"/>
    <w:rsid w:val="006340B4"/>
    <w:rsid w:val="00641010"/>
    <w:rsid w:val="00641CD1"/>
    <w:rsid w:val="0064219D"/>
    <w:rsid w:val="0064679D"/>
    <w:rsid w:val="00655831"/>
    <w:rsid w:val="00661321"/>
    <w:rsid w:val="00662E56"/>
    <w:rsid w:val="00667FFC"/>
    <w:rsid w:val="00683E15"/>
    <w:rsid w:val="0069272A"/>
    <w:rsid w:val="00693C80"/>
    <w:rsid w:val="006B6D82"/>
    <w:rsid w:val="006C55B3"/>
    <w:rsid w:val="006C610E"/>
    <w:rsid w:val="006D0448"/>
    <w:rsid w:val="006E5135"/>
    <w:rsid w:val="006E6BC4"/>
    <w:rsid w:val="006E7BF9"/>
    <w:rsid w:val="006F4707"/>
    <w:rsid w:val="006F6AD0"/>
    <w:rsid w:val="00700656"/>
    <w:rsid w:val="00702142"/>
    <w:rsid w:val="00702FA8"/>
    <w:rsid w:val="007032C8"/>
    <w:rsid w:val="00703ECC"/>
    <w:rsid w:val="00704CB7"/>
    <w:rsid w:val="00711F57"/>
    <w:rsid w:val="00713001"/>
    <w:rsid w:val="0071737B"/>
    <w:rsid w:val="00727BB4"/>
    <w:rsid w:val="00730032"/>
    <w:rsid w:val="0073218D"/>
    <w:rsid w:val="0073275F"/>
    <w:rsid w:val="007434D5"/>
    <w:rsid w:val="00744F4B"/>
    <w:rsid w:val="00745B23"/>
    <w:rsid w:val="00747F61"/>
    <w:rsid w:val="0076037D"/>
    <w:rsid w:val="00764AD6"/>
    <w:rsid w:val="00772684"/>
    <w:rsid w:val="00774DC2"/>
    <w:rsid w:val="00781729"/>
    <w:rsid w:val="00781C7E"/>
    <w:rsid w:val="007831CC"/>
    <w:rsid w:val="007904D8"/>
    <w:rsid w:val="007905F5"/>
    <w:rsid w:val="007927A2"/>
    <w:rsid w:val="00793015"/>
    <w:rsid w:val="007A057E"/>
    <w:rsid w:val="007A2B3F"/>
    <w:rsid w:val="007A79EA"/>
    <w:rsid w:val="007B2E26"/>
    <w:rsid w:val="007C55BE"/>
    <w:rsid w:val="007C5623"/>
    <w:rsid w:val="007E324C"/>
    <w:rsid w:val="007F3A05"/>
    <w:rsid w:val="007F4CC0"/>
    <w:rsid w:val="0080355A"/>
    <w:rsid w:val="00813774"/>
    <w:rsid w:val="00814022"/>
    <w:rsid w:val="008223CC"/>
    <w:rsid w:val="0082365E"/>
    <w:rsid w:val="00825F31"/>
    <w:rsid w:val="008356C2"/>
    <w:rsid w:val="00836A08"/>
    <w:rsid w:val="00837E20"/>
    <w:rsid w:val="00841661"/>
    <w:rsid w:val="00846FC9"/>
    <w:rsid w:val="00850723"/>
    <w:rsid w:val="00851617"/>
    <w:rsid w:val="00857146"/>
    <w:rsid w:val="00860D44"/>
    <w:rsid w:val="00871382"/>
    <w:rsid w:val="0087645C"/>
    <w:rsid w:val="0088378D"/>
    <w:rsid w:val="00896EFD"/>
    <w:rsid w:val="008A0989"/>
    <w:rsid w:val="008A12EF"/>
    <w:rsid w:val="008A66DE"/>
    <w:rsid w:val="008B502A"/>
    <w:rsid w:val="008C3C31"/>
    <w:rsid w:val="008C4727"/>
    <w:rsid w:val="008C6C35"/>
    <w:rsid w:val="008D249B"/>
    <w:rsid w:val="008D3BC6"/>
    <w:rsid w:val="008D4CEC"/>
    <w:rsid w:val="008D5DB6"/>
    <w:rsid w:val="008E36C2"/>
    <w:rsid w:val="008E7205"/>
    <w:rsid w:val="008E7F8E"/>
    <w:rsid w:val="008F17AB"/>
    <w:rsid w:val="008F5363"/>
    <w:rsid w:val="009024D6"/>
    <w:rsid w:val="0090294D"/>
    <w:rsid w:val="00913536"/>
    <w:rsid w:val="00917775"/>
    <w:rsid w:val="00922E12"/>
    <w:rsid w:val="00923D19"/>
    <w:rsid w:val="009303DA"/>
    <w:rsid w:val="00942EB4"/>
    <w:rsid w:val="00945974"/>
    <w:rsid w:val="00950CED"/>
    <w:rsid w:val="009535EC"/>
    <w:rsid w:val="00973E6E"/>
    <w:rsid w:val="00977F09"/>
    <w:rsid w:val="00985139"/>
    <w:rsid w:val="009865B4"/>
    <w:rsid w:val="009871BA"/>
    <w:rsid w:val="00993841"/>
    <w:rsid w:val="0099753E"/>
    <w:rsid w:val="009A1696"/>
    <w:rsid w:val="009A33FD"/>
    <w:rsid w:val="009A384E"/>
    <w:rsid w:val="009B1A2C"/>
    <w:rsid w:val="009B245E"/>
    <w:rsid w:val="009B2A5B"/>
    <w:rsid w:val="009B7289"/>
    <w:rsid w:val="009C227F"/>
    <w:rsid w:val="009C6742"/>
    <w:rsid w:val="009D2BC6"/>
    <w:rsid w:val="009D72D1"/>
    <w:rsid w:val="009E30B3"/>
    <w:rsid w:val="009E385C"/>
    <w:rsid w:val="009E622A"/>
    <w:rsid w:val="009F250F"/>
    <w:rsid w:val="009F5C94"/>
    <w:rsid w:val="00A02845"/>
    <w:rsid w:val="00A0556D"/>
    <w:rsid w:val="00A07293"/>
    <w:rsid w:val="00A10AFE"/>
    <w:rsid w:val="00A10B06"/>
    <w:rsid w:val="00A206E0"/>
    <w:rsid w:val="00A2126B"/>
    <w:rsid w:val="00A310FA"/>
    <w:rsid w:val="00A326C5"/>
    <w:rsid w:val="00A330C4"/>
    <w:rsid w:val="00A3321E"/>
    <w:rsid w:val="00A342B9"/>
    <w:rsid w:val="00A355E1"/>
    <w:rsid w:val="00A46C22"/>
    <w:rsid w:val="00A50360"/>
    <w:rsid w:val="00A51BCD"/>
    <w:rsid w:val="00A6487F"/>
    <w:rsid w:val="00A661BF"/>
    <w:rsid w:val="00A709FB"/>
    <w:rsid w:val="00A70D8A"/>
    <w:rsid w:val="00A8318F"/>
    <w:rsid w:val="00A832F2"/>
    <w:rsid w:val="00A85C1F"/>
    <w:rsid w:val="00A868AD"/>
    <w:rsid w:val="00A9607C"/>
    <w:rsid w:val="00AA5CE2"/>
    <w:rsid w:val="00AB2CC5"/>
    <w:rsid w:val="00AB3F2C"/>
    <w:rsid w:val="00AB44B3"/>
    <w:rsid w:val="00AB7DE5"/>
    <w:rsid w:val="00AC61F2"/>
    <w:rsid w:val="00AD6982"/>
    <w:rsid w:val="00AE0F3A"/>
    <w:rsid w:val="00AF00BD"/>
    <w:rsid w:val="00AF2180"/>
    <w:rsid w:val="00AF2396"/>
    <w:rsid w:val="00AF372D"/>
    <w:rsid w:val="00AF3CC6"/>
    <w:rsid w:val="00B023A2"/>
    <w:rsid w:val="00B0303A"/>
    <w:rsid w:val="00B04158"/>
    <w:rsid w:val="00B0485A"/>
    <w:rsid w:val="00B04F80"/>
    <w:rsid w:val="00B142C4"/>
    <w:rsid w:val="00B1539A"/>
    <w:rsid w:val="00B16BD1"/>
    <w:rsid w:val="00B16D5E"/>
    <w:rsid w:val="00B21952"/>
    <w:rsid w:val="00B258EC"/>
    <w:rsid w:val="00B27432"/>
    <w:rsid w:val="00B34E9D"/>
    <w:rsid w:val="00B411AF"/>
    <w:rsid w:val="00B4420E"/>
    <w:rsid w:val="00B47F43"/>
    <w:rsid w:val="00B54FD0"/>
    <w:rsid w:val="00B60E26"/>
    <w:rsid w:val="00B75ACF"/>
    <w:rsid w:val="00B85010"/>
    <w:rsid w:val="00B8641C"/>
    <w:rsid w:val="00B95524"/>
    <w:rsid w:val="00BA1EA1"/>
    <w:rsid w:val="00BB00F3"/>
    <w:rsid w:val="00BB3B89"/>
    <w:rsid w:val="00BD7B06"/>
    <w:rsid w:val="00BE0E70"/>
    <w:rsid w:val="00BE2432"/>
    <w:rsid w:val="00BE3ED9"/>
    <w:rsid w:val="00BE409B"/>
    <w:rsid w:val="00BE74CE"/>
    <w:rsid w:val="00BF1B73"/>
    <w:rsid w:val="00BF51DD"/>
    <w:rsid w:val="00BF739B"/>
    <w:rsid w:val="00C0060F"/>
    <w:rsid w:val="00C10060"/>
    <w:rsid w:val="00C13F33"/>
    <w:rsid w:val="00C17742"/>
    <w:rsid w:val="00C24249"/>
    <w:rsid w:val="00C2577A"/>
    <w:rsid w:val="00C258D2"/>
    <w:rsid w:val="00C263F8"/>
    <w:rsid w:val="00C2686E"/>
    <w:rsid w:val="00C27E43"/>
    <w:rsid w:val="00C371A7"/>
    <w:rsid w:val="00C43709"/>
    <w:rsid w:val="00C51AE4"/>
    <w:rsid w:val="00C55D08"/>
    <w:rsid w:val="00C60006"/>
    <w:rsid w:val="00C60DEB"/>
    <w:rsid w:val="00C719CC"/>
    <w:rsid w:val="00C72E1D"/>
    <w:rsid w:val="00C85734"/>
    <w:rsid w:val="00C86471"/>
    <w:rsid w:val="00C95B8F"/>
    <w:rsid w:val="00C96F06"/>
    <w:rsid w:val="00CA144C"/>
    <w:rsid w:val="00CA2B15"/>
    <w:rsid w:val="00CA3142"/>
    <w:rsid w:val="00CB069F"/>
    <w:rsid w:val="00CB3E9C"/>
    <w:rsid w:val="00CC114C"/>
    <w:rsid w:val="00CD3003"/>
    <w:rsid w:val="00CD54B4"/>
    <w:rsid w:val="00CD74AD"/>
    <w:rsid w:val="00CD7F5A"/>
    <w:rsid w:val="00CE339D"/>
    <w:rsid w:val="00CF17D8"/>
    <w:rsid w:val="00CF5283"/>
    <w:rsid w:val="00CF7E3A"/>
    <w:rsid w:val="00D01679"/>
    <w:rsid w:val="00D01901"/>
    <w:rsid w:val="00D028A6"/>
    <w:rsid w:val="00D02C43"/>
    <w:rsid w:val="00D11DB4"/>
    <w:rsid w:val="00D1247E"/>
    <w:rsid w:val="00D16E7F"/>
    <w:rsid w:val="00D206C9"/>
    <w:rsid w:val="00D21DBF"/>
    <w:rsid w:val="00D238FD"/>
    <w:rsid w:val="00D3058F"/>
    <w:rsid w:val="00D316C7"/>
    <w:rsid w:val="00D35B55"/>
    <w:rsid w:val="00D47519"/>
    <w:rsid w:val="00D52714"/>
    <w:rsid w:val="00D531B2"/>
    <w:rsid w:val="00D57B92"/>
    <w:rsid w:val="00D57D3C"/>
    <w:rsid w:val="00D6168E"/>
    <w:rsid w:val="00D61A93"/>
    <w:rsid w:val="00D631F9"/>
    <w:rsid w:val="00D673CD"/>
    <w:rsid w:val="00D67A6A"/>
    <w:rsid w:val="00D70D49"/>
    <w:rsid w:val="00D72CC9"/>
    <w:rsid w:val="00D73000"/>
    <w:rsid w:val="00D74AF6"/>
    <w:rsid w:val="00D800AD"/>
    <w:rsid w:val="00D9367F"/>
    <w:rsid w:val="00D938DA"/>
    <w:rsid w:val="00D94ADB"/>
    <w:rsid w:val="00D95B5C"/>
    <w:rsid w:val="00D97655"/>
    <w:rsid w:val="00DA43A9"/>
    <w:rsid w:val="00DB354C"/>
    <w:rsid w:val="00DB57F5"/>
    <w:rsid w:val="00DB5DCB"/>
    <w:rsid w:val="00DC21EF"/>
    <w:rsid w:val="00DC58FB"/>
    <w:rsid w:val="00DE57E4"/>
    <w:rsid w:val="00DF0646"/>
    <w:rsid w:val="00DF5B29"/>
    <w:rsid w:val="00DF6279"/>
    <w:rsid w:val="00E06061"/>
    <w:rsid w:val="00E12E43"/>
    <w:rsid w:val="00E143C9"/>
    <w:rsid w:val="00E15273"/>
    <w:rsid w:val="00E15FBB"/>
    <w:rsid w:val="00E17124"/>
    <w:rsid w:val="00E172E6"/>
    <w:rsid w:val="00E238D9"/>
    <w:rsid w:val="00E24607"/>
    <w:rsid w:val="00E256EA"/>
    <w:rsid w:val="00E32A6E"/>
    <w:rsid w:val="00E3475C"/>
    <w:rsid w:val="00E35AB6"/>
    <w:rsid w:val="00E3702A"/>
    <w:rsid w:val="00E47019"/>
    <w:rsid w:val="00E47856"/>
    <w:rsid w:val="00E5123D"/>
    <w:rsid w:val="00E53391"/>
    <w:rsid w:val="00E55A52"/>
    <w:rsid w:val="00E57BE9"/>
    <w:rsid w:val="00E60399"/>
    <w:rsid w:val="00E62B61"/>
    <w:rsid w:val="00E632F5"/>
    <w:rsid w:val="00E66474"/>
    <w:rsid w:val="00E671ED"/>
    <w:rsid w:val="00E72CDF"/>
    <w:rsid w:val="00E7577B"/>
    <w:rsid w:val="00E77DF0"/>
    <w:rsid w:val="00E8770A"/>
    <w:rsid w:val="00EA2D3B"/>
    <w:rsid w:val="00EA44DC"/>
    <w:rsid w:val="00EA4F9A"/>
    <w:rsid w:val="00EA6D58"/>
    <w:rsid w:val="00EB2E49"/>
    <w:rsid w:val="00EB660E"/>
    <w:rsid w:val="00EC0846"/>
    <w:rsid w:val="00EC3C3D"/>
    <w:rsid w:val="00EE51F1"/>
    <w:rsid w:val="00EF12C2"/>
    <w:rsid w:val="00EF551C"/>
    <w:rsid w:val="00EF7D80"/>
    <w:rsid w:val="00F01A12"/>
    <w:rsid w:val="00F0390C"/>
    <w:rsid w:val="00F131D6"/>
    <w:rsid w:val="00F178BC"/>
    <w:rsid w:val="00F24AED"/>
    <w:rsid w:val="00F275C3"/>
    <w:rsid w:val="00F27DB0"/>
    <w:rsid w:val="00F30A0B"/>
    <w:rsid w:val="00F5054B"/>
    <w:rsid w:val="00F539C7"/>
    <w:rsid w:val="00F560A8"/>
    <w:rsid w:val="00F63D7E"/>
    <w:rsid w:val="00F656C3"/>
    <w:rsid w:val="00F66890"/>
    <w:rsid w:val="00F70CF7"/>
    <w:rsid w:val="00F76A01"/>
    <w:rsid w:val="00F813A8"/>
    <w:rsid w:val="00F829A3"/>
    <w:rsid w:val="00F87ADB"/>
    <w:rsid w:val="00F90652"/>
    <w:rsid w:val="00F90C5A"/>
    <w:rsid w:val="00F913D1"/>
    <w:rsid w:val="00F924C5"/>
    <w:rsid w:val="00F9493B"/>
    <w:rsid w:val="00F96348"/>
    <w:rsid w:val="00FA2DB6"/>
    <w:rsid w:val="00FA4951"/>
    <w:rsid w:val="00FA75A8"/>
    <w:rsid w:val="00FB32A9"/>
    <w:rsid w:val="00FC4241"/>
    <w:rsid w:val="00FD55B2"/>
    <w:rsid w:val="00FD58AE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43053"/>
  <w15:chartTrackingRefBased/>
  <w15:docId w15:val="{8F456E43-9FD5-49F9-BE72-93AE2069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CB0"/>
    <w:pPr>
      <w:spacing w:after="240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B5CB0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4472C4" w:themeColor="accent1"/>
      <w:sz w:val="5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B5CB0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1030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83EC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B5CB0"/>
    <w:rPr>
      <w:rFonts w:asciiTheme="majorHAnsi" w:eastAsiaTheme="majorEastAsia" w:hAnsiTheme="majorHAnsi" w:cstheme="majorBidi"/>
      <w:color w:val="4472C4" w:themeColor="accent1"/>
      <w:sz w:val="5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B5CB0"/>
    <w:rPr>
      <w:rFonts w:asciiTheme="majorHAnsi" w:eastAsiaTheme="majorEastAsia" w:hAnsiTheme="majorHAnsi" w:cstheme="majorBidi"/>
      <w:color w:val="2F5496" w:themeColor="accent1" w:themeShade="BF"/>
      <w:sz w:val="44"/>
      <w:szCs w:val="26"/>
    </w:rPr>
  </w:style>
  <w:style w:type="paragraph" w:customStyle="1" w:styleId="Ingress">
    <w:name w:val="Ingress"/>
    <w:basedOn w:val="Normal"/>
    <w:qFormat/>
    <w:rsid w:val="003B5CB0"/>
    <w:rPr>
      <w:i/>
      <w:iCs/>
    </w:rPr>
  </w:style>
  <w:style w:type="paragraph" w:styleId="Punktlista">
    <w:name w:val="List Bullet"/>
    <w:basedOn w:val="Normal"/>
    <w:uiPriority w:val="99"/>
    <w:unhideWhenUsed/>
    <w:rsid w:val="003B5CB0"/>
    <w:pPr>
      <w:numPr>
        <w:numId w:val="1"/>
      </w:numPr>
      <w:spacing w:before="120"/>
      <w:ind w:left="568" w:hanging="284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B5CB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3B5CB0"/>
    <w:rPr>
      <w:sz w:val="22"/>
    </w:rPr>
  </w:style>
  <w:style w:type="paragraph" w:styleId="Sidfot">
    <w:name w:val="footer"/>
    <w:basedOn w:val="Normal"/>
    <w:link w:val="SidfotChar"/>
    <w:uiPriority w:val="99"/>
    <w:unhideWhenUsed/>
    <w:rsid w:val="003B5CB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3B5CB0"/>
    <w:rPr>
      <w:sz w:val="22"/>
    </w:rPr>
  </w:style>
  <w:style w:type="paragraph" w:styleId="Ingetavstnd">
    <w:name w:val="No Spacing"/>
    <w:link w:val="IngetavstndChar"/>
    <w:uiPriority w:val="1"/>
    <w:qFormat/>
    <w:rsid w:val="003B5CB0"/>
    <w:rPr>
      <w:rFonts w:eastAsiaTheme="minorEastAsia"/>
      <w:sz w:val="22"/>
      <w:szCs w:val="22"/>
      <w:lang w:val="en-US" w:eastAsia="zh-CN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3B5CB0"/>
    <w:rPr>
      <w:rFonts w:eastAsiaTheme="minorEastAsia"/>
      <w:sz w:val="22"/>
      <w:szCs w:val="22"/>
      <w:lang w:val="en-US" w:eastAsia="zh-CN"/>
    </w:rPr>
  </w:style>
  <w:style w:type="paragraph" w:styleId="Rubrik">
    <w:name w:val="Title"/>
    <w:basedOn w:val="Normal"/>
    <w:next w:val="Normal"/>
    <w:link w:val="RubrikChar"/>
    <w:uiPriority w:val="10"/>
    <w:qFormat/>
    <w:rsid w:val="000711A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71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0711A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B705F"/>
    <w:rPr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0B705F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B705F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B705F"/>
    <w:rPr>
      <w:vertAlign w:val="superscript"/>
    </w:rPr>
  </w:style>
  <w:style w:type="character" w:customStyle="1" w:styleId="normaltextrun">
    <w:name w:val="normaltextrun"/>
    <w:basedOn w:val="Standardstycketeckensnitt"/>
    <w:rsid w:val="000B705F"/>
  </w:style>
  <w:style w:type="paragraph" w:styleId="Liststycke">
    <w:name w:val="List Paragraph"/>
    <w:basedOn w:val="Normal"/>
    <w:uiPriority w:val="34"/>
    <w:qFormat/>
    <w:rsid w:val="000B705F"/>
    <w:pPr>
      <w:ind w:left="720"/>
      <w:contextualSpacing/>
    </w:pPr>
  </w:style>
  <w:style w:type="character" w:styleId="Sidnummer">
    <w:name w:val="page number"/>
    <w:basedOn w:val="Standardstycketeckensnitt"/>
    <w:uiPriority w:val="99"/>
    <w:semiHidden/>
    <w:unhideWhenUsed/>
    <w:rsid w:val="00F5054B"/>
  </w:style>
  <w:style w:type="paragraph" w:styleId="Revision">
    <w:name w:val="Revision"/>
    <w:hidden/>
    <w:uiPriority w:val="99"/>
    <w:semiHidden/>
    <w:rsid w:val="00FA4951"/>
    <w:rPr>
      <w:sz w:val="22"/>
    </w:rPr>
  </w:style>
  <w:style w:type="character" w:styleId="Hyperlnk">
    <w:name w:val="Hyperlink"/>
    <w:basedOn w:val="Standardstycketeckensnitt"/>
    <w:uiPriority w:val="99"/>
    <w:unhideWhenUsed/>
    <w:rsid w:val="00D531B2"/>
    <w:rPr>
      <w:color w:val="0000FF"/>
      <w:u w:val="single"/>
    </w:rPr>
  </w:style>
  <w:style w:type="paragraph" w:styleId="Innehll1">
    <w:name w:val="toc 1"/>
    <w:basedOn w:val="Normal"/>
    <w:next w:val="Normal"/>
    <w:autoRedefine/>
    <w:uiPriority w:val="39"/>
    <w:unhideWhenUsed/>
    <w:rsid w:val="00BF1B73"/>
    <w:pPr>
      <w:tabs>
        <w:tab w:val="left" w:pos="660"/>
        <w:tab w:val="right" w:leader="dot" w:pos="9016"/>
      </w:tabs>
      <w:spacing w:after="100" w:line="259" w:lineRule="auto"/>
    </w:pPr>
    <w:rPr>
      <w:noProof/>
      <w:color w:val="000000" w:themeColor="text1"/>
      <w:szCs w:val="22"/>
    </w:rPr>
  </w:style>
  <w:style w:type="paragraph" w:styleId="Innehll2">
    <w:name w:val="toc 2"/>
    <w:basedOn w:val="Normal"/>
    <w:next w:val="Normal"/>
    <w:autoRedefine/>
    <w:uiPriority w:val="39"/>
    <w:unhideWhenUsed/>
    <w:rsid w:val="00D531B2"/>
    <w:pPr>
      <w:spacing w:after="100" w:line="259" w:lineRule="auto"/>
      <w:ind w:left="220"/>
    </w:pPr>
    <w:rPr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D531B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617CF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483EC8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eop">
    <w:name w:val="eop"/>
    <w:basedOn w:val="Standardstycketeckensnitt"/>
    <w:rsid w:val="00483EC8"/>
  </w:style>
  <w:style w:type="character" w:customStyle="1" w:styleId="cf01">
    <w:name w:val="cf01"/>
    <w:basedOn w:val="Standardstycketeckensnitt"/>
    <w:rsid w:val="00DC21EF"/>
    <w:rPr>
      <w:rFonts w:ascii="Segoe UI" w:hAnsi="Segoe UI" w:cs="Segoe UI" w:hint="default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31030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mmentarer">
    <w:name w:val="annotation text"/>
    <w:basedOn w:val="Normal"/>
    <w:link w:val="KommentarerChar"/>
    <w:uiPriority w:val="99"/>
    <w:unhideWhenUsed/>
    <w:rsid w:val="003B237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B237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B237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B2376"/>
    <w:rPr>
      <w:b/>
      <w:bCs/>
      <w:sz w:val="20"/>
      <w:szCs w:val="20"/>
    </w:rPr>
  </w:style>
  <w:style w:type="table" w:styleId="Tabellrutnt">
    <w:name w:val="Table Grid"/>
    <w:basedOn w:val="Normaltabell"/>
    <w:uiPriority w:val="39"/>
    <w:rsid w:val="00A3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13774"/>
    <w:pPr>
      <w:spacing w:after="0"/>
    </w:pPr>
    <w:rPr>
      <w:rFonts w:ascii="Calibri" w:hAnsi="Calibri" w:cs="Calibri"/>
      <w:szCs w:val="22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832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D7F5A"/>
    <w:pPr>
      <w:pBdr>
        <w:bottom w:val="single" w:sz="4" w:space="4" w:color="4472C4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472C4" w:themeColor="accent1"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D7F5A"/>
    <w:rPr>
      <w:rFonts w:eastAsiaTheme="minorEastAsia"/>
      <w:b/>
      <w:bCs/>
      <w:i/>
      <w:iCs/>
      <w:color w:val="4472C4" w:themeColor="accent1"/>
      <w:sz w:val="22"/>
      <w:szCs w:val="22"/>
    </w:rPr>
  </w:style>
  <w:style w:type="paragraph" w:customStyle="1" w:styleId="Pa1">
    <w:name w:val="Pa1"/>
    <w:basedOn w:val="Normal"/>
    <w:rsid w:val="008A0989"/>
    <w:pPr>
      <w:spacing w:after="0" w:line="241" w:lineRule="exact"/>
    </w:pPr>
    <w:rPr>
      <w:rFonts w:ascii="Calibri" w:eastAsia="Times New Roman" w:hAnsi="Calibri" w:cs="Calibri"/>
      <w:color w:val="000000"/>
      <w:kern w:val="28"/>
      <w:sz w:val="20"/>
      <w:szCs w:val="20"/>
      <w:lang w:eastAsia="sv-SE"/>
      <w14:ligatures w14:val="standard"/>
      <w14:cntxtAlts/>
    </w:rPr>
  </w:style>
  <w:style w:type="paragraph" w:customStyle="1" w:styleId="Pa0">
    <w:name w:val="Pa0"/>
    <w:basedOn w:val="Normal"/>
    <w:rsid w:val="008A0989"/>
    <w:pPr>
      <w:spacing w:after="0" w:line="241" w:lineRule="exact"/>
    </w:pPr>
    <w:rPr>
      <w:rFonts w:ascii="Calibri" w:eastAsia="Times New Roman" w:hAnsi="Calibri" w:cs="Calibri"/>
      <w:color w:val="000000"/>
      <w:kern w:val="28"/>
      <w:sz w:val="20"/>
      <w:szCs w:val="20"/>
      <w:lang w:eastAsia="sv-SE"/>
      <w14:ligatures w14:val="standard"/>
      <w14:cntxtAlts/>
    </w:rPr>
  </w:style>
  <w:style w:type="paragraph" w:customStyle="1" w:styleId="Text">
    <w:name w:val="Text"/>
    <w:basedOn w:val="Normal"/>
    <w:link w:val="TextChar"/>
    <w:qFormat/>
    <w:rsid w:val="000C6858"/>
    <w:pPr>
      <w:spacing w:after="120"/>
    </w:pPr>
    <w:rPr>
      <w:rFonts w:ascii="Calibri Light" w:hAnsi="Calibri Light"/>
      <w:szCs w:val="20"/>
    </w:rPr>
  </w:style>
  <w:style w:type="character" w:customStyle="1" w:styleId="TextChar">
    <w:name w:val="Text Char"/>
    <w:basedOn w:val="Standardstycketeckensnitt"/>
    <w:link w:val="Text"/>
    <w:rsid w:val="000C6858"/>
    <w:rPr>
      <w:rFonts w:ascii="Calibri Light" w:hAnsi="Calibri Light"/>
      <w:sz w:val="22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D20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2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9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7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ocialnamnd@lycksele.se" TargetMode="External"/><Relationship Id="rId18" Type="http://schemas.openxmlformats.org/officeDocument/2006/relationships/hyperlink" Target="mailto:beslutsenheten.centrumnorr@skelleftea.se" TargetMode="External"/><Relationship Id="rId26" Type="http://schemas.openxmlformats.org/officeDocument/2006/relationships/hyperlink" Target="mailto:margaretha.ekman@vindeln.s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beslutsenheten.soder@skelleftea.s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aila.soderberg@dorotea.se" TargetMode="External"/><Relationship Id="rId17" Type="http://schemas.openxmlformats.org/officeDocument/2006/relationships/hyperlink" Target="mailto:doris.ohlund@robertsfors.se" TargetMode="External"/><Relationship Id="rId25" Type="http://schemas.openxmlformats.org/officeDocument/2006/relationships/hyperlink" Target="mailto:handlaggarenheten@vilhelmina.se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norsjo.se" TargetMode="External"/><Relationship Id="rId20" Type="http://schemas.openxmlformats.org/officeDocument/2006/relationships/hyperlink" Target="mailto:beslutsenheten.norr@skelleftea.s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Mottagningsenheten.aldre@storuman.se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file:///\\vll.se\users\EG\ewhe01\Privata%20v&#229;rdgivare\Hospicev&#229;rd,%20nytt%20avtal\bistandshandlaggare@nordmaling.se" TargetMode="External"/><Relationship Id="rId23" Type="http://schemas.openxmlformats.org/officeDocument/2006/relationships/hyperlink" Target="mailto:ulrika.persson@sorsele.se" TargetMode="External"/><Relationship Id="rId28" Type="http://schemas.openxmlformats.org/officeDocument/2006/relationships/hyperlink" Target="mailto:sociala@asele.se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beslutsenheten.centrumsoder@skelleftea.se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sk@mala.se" TargetMode="External"/><Relationship Id="rId22" Type="http://schemas.openxmlformats.org/officeDocument/2006/relationships/hyperlink" Target="mailto:beslutsenheten.oster@skelleftea.se" TargetMode="External"/><Relationship Id="rId27" Type="http://schemas.openxmlformats.org/officeDocument/2006/relationships/hyperlink" Target="mailto:bistandshandlaggare@vannas.se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7C52DDF1C0A40905FA87B51E8796E" ma:contentTypeVersion="16" ma:contentTypeDescription="Skapa ett nytt dokument." ma:contentTypeScope="" ma:versionID="d436afea5850de8842a8b00cb43f1f0c">
  <xsd:schema xmlns:xsd="http://www.w3.org/2001/XMLSchema" xmlns:xs="http://www.w3.org/2001/XMLSchema" xmlns:p="http://schemas.microsoft.com/office/2006/metadata/properties" xmlns:ns2="1926a988-3b6a-492a-8587-82b21fde8957" xmlns:ns3="d87e990c-5c44-44f5-a1ed-3de845b33d0a" targetNamespace="http://schemas.microsoft.com/office/2006/metadata/properties" ma:root="true" ma:fieldsID="d74e4f3d0a67490857c33b5029c47a05" ns2:_="" ns3:_="">
    <xsd:import namespace="1926a988-3b6a-492a-8587-82b21fde8957"/>
    <xsd:import namespace="d87e990c-5c44-44f5-a1ed-3de845b33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6a988-3b6a-492a-8587-82b21fde8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6f01679-147b-433d-bdef-1970141a7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e990c-5c44-44f5-a1ed-3de845b3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df2c93-9882-407a-a06d-4435b4bdf097}" ma:internalName="TaxCatchAll" ma:showField="CatchAllData" ma:web="d87e990c-5c44-44f5-a1ed-3de845b33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26a988-3b6a-492a-8587-82b21fde8957">
      <Terms xmlns="http://schemas.microsoft.com/office/infopath/2007/PartnerControls"/>
    </lcf76f155ced4ddcb4097134ff3c332f>
    <TaxCatchAll xmlns="d87e990c-5c44-44f5-a1ed-3de845b33d0a" xsi:nil="true"/>
  </documentManagement>
</p:properties>
</file>

<file path=customXml/itemProps1.xml><?xml version="1.0" encoding="utf-8"?>
<ds:datastoreItem xmlns:ds="http://schemas.openxmlformats.org/officeDocument/2006/customXml" ds:itemID="{64851586-3976-4F26-895D-59F6295CB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6a988-3b6a-492a-8587-82b21fde8957"/>
    <ds:schemaRef ds:uri="d87e990c-5c44-44f5-a1ed-3de845b33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FEF1C0-153B-4925-8639-780C4F320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FD985-6662-9845-9C7F-8F7999E59D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D8BE91-88B4-4C4F-8AFD-0409C5CF7E50}">
  <ds:schemaRefs>
    <ds:schemaRef ds:uri="http://schemas.microsoft.com/office/2006/metadata/properties"/>
    <ds:schemaRef ds:uri="http://schemas.microsoft.com/office/infopath/2007/PartnerControls"/>
    <ds:schemaRef ds:uri="1926a988-3b6a-492a-8587-82b21fde8957"/>
    <ds:schemaRef ds:uri="d87e990c-5c44-44f5-a1ed-3de845b33d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846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Links>
    <vt:vector size="6" baseType="variant">
      <vt:variant>
        <vt:i4>7274529</vt:i4>
      </vt:variant>
      <vt:variant>
        <vt:i4>0</vt:i4>
      </vt:variant>
      <vt:variant>
        <vt:i4>0</vt:i4>
      </vt:variant>
      <vt:variant>
        <vt:i4>5</vt:i4>
      </vt:variant>
      <vt:variant>
        <vt:lpwstr>http://intranet.vll.se/linda/Vardpraxis/Vardpraxis.nsf/fbed07938bf44b70c1256def0055bacb/53a325f50b1b7b32c125783e00596b1b/$FILE/Remissmall Prim%C3%A4rv%C3%A5rd - Barn- och ungdomspsykiatri .002.pdf/Remissmall Prim%C3%A4rv%C3%A5rd - Barn- och ungdomspsykiatri 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Helé Bäckman</dc:creator>
  <cp:keywords/>
  <dc:description/>
  <cp:lastModifiedBy>Ewa Hemmingsson</cp:lastModifiedBy>
  <cp:revision>3</cp:revision>
  <cp:lastPrinted>2023-01-30T09:08:00Z</cp:lastPrinted>
  <dcterms:created xsi:type="dcterms:W3CDTF">2023-12-20T12:26:00Z</dcterms:created>
  <dcterms:modified xsi:type="dcterms:W3CDTF">2023-12-20T15:29:00Z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0x01010021E7C52DDF1C0A40905FA87B51E8796E</vt:lpwstr>
  </property>
  <property fmtid="{D5CDD505-2E9C-101B-9397-08002B2CF9AE}" pid="3" name="MediaServiceImageTags">
    <vt:lpwstr/>
  </property>
</Properties>
</file>